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7FB9" w14:textId="77777777" w:rsidR="003F7E63" w:rsidRDefault="00137451">
      <w:pPr>
        <w:pStyle w:val="Titolo2"/>
        <w:spacing w:before="82"/>
        <w:ind w:left="1" w:right="2" w:firstLine="0"/>
        <w:jc w:val="center"/>
      </w:pPr>
      <w:r>
        <w:rPr>
          <w:color w:val="003366"/>
        </w:rPr>
        <w:t>CONSIGLIO</w:t>
      </w:r>
      <w:r>
        <w:rPr>
          <w:color w:val="003366"/>
          <w:spacing w:val="-2"/>
        </w:rPr>
        <w:t xml:space="preserve"> </w:t>
      </w:r>
      <w:r>
        <w:rPr>
          <w:color w:val="003366"/>
        </w:rPr>
        <w:t>REGIONALE</w:t>
      </w:r>
      <w:r>
        <w:rPr>
          <w:color w:val="003366"/>
          <w:spacing w:val="1"/>
        </w:rPr>
        <w:t xml:space="preserve"> </w:t>
      </w:r>
      <w:r>
        <w:rPr>
          <w:color w:val="003366"/>
        </w:rPr>
        <w:t>DELL'ORDINE</w:t>
      </w:r>
      <w:r>
        <w:rPr>
          <w:color w:val="003366"/>
          <w:spacing w:val="-3"/>
        </w:rPr>
        <w:t xml:space="preserve"> </w:t>
      </w:r>
      <w:r>
        <w:rPr>
          <w:color w:val="003366"/>
        </w:rPr>
        <w:t>DEGLI</w:t>
      </w:r>
      <w:r>
        <w:rPr>
          <w:color w:val="003366"/>
          <w:spacing w:val="-1"/>
        </w:rPr>
        <w:t xml:space="preserve"> </w:t>
      </w:r>
      <w:r>
        <w:rPr>
          <w:color w:val="003366"/>
        </w:rPr>
        <w:t>ASSISTENTI</w:t>
      </w:r>
      <w:r>
        <w:rPr>
          <w:color w:val="003366"/>
          <w:spacing w:val="1"/>
        </w:rPr>
        <w:t xml:space="preserve"> </w:t>
      </w:r>
      <w:r>
        <w:rPr>
          <w:color w:val="003366"/>
          <w:spacing w:val="-2"/>
        </w:rPr>
        <w:t>SOCIALI</w:t>
      </w:r>
    </w:p>
    <w:p w14:paraId="64FBAB7B" w14:textId="77777777" w:rsidR="003F7E63" w:rsidRDefault="00137451">
      <w:pPr>
        <w:pStyle w:val="Titolo3"/>
      </w:pPr>
      <w:r>
        <w:rPr>
          <w:color w:val="545454"/>
        </w:rPr>
        <w:t>della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Regione</w:t>
      </w:r>
      <w:r>
        <w:rPr>
          <w:color w:val="545454"/>
          <w:spacing w:val="-4"/>
        </w:rPr>
        <w:t xml:space="preserve"> </w:t>
      </w:r>
      <w:r>
        <w:rPr>
          <w:color w:val="545454"/>
          <w:spacing w:val="-2"/>
        </w:rPr>
        <w:t>Lombardia</w:t>
      </w:r>
    </w:p>
    <w:p w14:paraId="25EE6E45" w14:textId="77777777" w:rsidR="003F7E63" w:rsidRDefault="00137451">
      <w:pPr>
        <w:spacing w:before="61"/>
        <w:ind w:left="2" w:right="3"/>
        <w:jc w:val="center"/>
        <w:rPr>
          <w:sz w:val="18"/>
        </w:rPr>
      </w:pPr>
      <w:r>
        <w:rPr>
          <w:color w:val="545454"/>
          <w:sz w:val="18"/>
        </w:rPr>
        <w:t>Sede:</w:t>
      </w:r>
      <w:r>
        <w:rPr>
          <w:color w:val="545454"/>
          <w:spacing w:val="5"/>
          <w:sz w:val="18"/>
        </w:rPr>
        <w:t xml:space="preserve"> </w:t>
      </w:r>
      <w:r>
        <w:rPr>
          <w:color w:val="545454"/>
          <w:sz w:val="18"/>
        </w:rPr>
        <w:t>Via</w:t>
      </w:r>
      <w:r>
        <w:rPr>
          <w:color w:val="545454"/>
          <w:spacing w:val="8"/>
          <w:sz w:val="18"/>
        </w:rPr>
        <w:t xml:space="preserve"> </w:t>
      </w:r>
      <w:r>
        <w:rPr>
          <w:color w:val="545454"/>
          <w:sz w:val="18"/>
        </w:rPr>
        <w:t>Mercadante</w:t>
      </w:r>
      <w:r>
        <w:rPr>
          <w:color w:val="545454"/>
          <w:spacing w:val="7"/>
          <w:sz w:val="18"/>
        </w:rPr>
        <w:t xml:space="preserve"> </w:t>
      </w:r>
      <w:r>
        <w:rPr>
          <w:color w:val="545454"/>
          <w:sz w:val="18"/>
        </w:rPr>
        <w:t>4</w:t>
      </w:r>
      <w:r>
        <w:rPr>
          <w:color w:val="545454"/>
          <w:spacing w:val="4"/>
          <w:sz w:val="18"/>
        </w:rPr>
        <w:t xml:space="preserve"> </w:t>
      </w:r>
      <w:r>
        <w:rPr>
          <w:color w:val="545454"/>
          <w:sz w:val="18"/>
        </w:rPr>
        <w:t>–</w:t>
      </w:r>
      <w:r>
        <w:rPr>
          <w:color w:val="545454"/>
          <w:spacing w:val="5"/>
          <w:sz w:val="18"/>
        </w:rPr>
        <w:t xml:space="preserve"> </w:t>
      </w:r>
      <w:r>
        <w:rPr>
          <w:color w:val="545454"/>
          <w:sz w:val="18"/>
        </w:rPr>
        <w:t>Milano</w:t>
      </w:r>
      <w:r>
        <w:rPr>
          <w:color w:val="545454"/>
          <w:spacing w:val="60"/>
          <w:sz w:val="18"/>
        </w:rPr>
        <w:t xml:space="preserve"> </w:t>
      </w:r>
      <w:r>
        <w:rPr>
          <w:color w:val="545454"/>
          <w:sz w:val="18"/>
        </w:rPr>
        <w:t>|</w:t>
      </w:r>
      <w:r>
        <w:rPr>
          <w:color w:val="545454"/>
          <w:spacing w:val="58"/>
          <w:sz w:val="18"/>
        </w:rPr>
        <w:t xml:space="preserve"> </w:t>
      </w:r>
      <w:r>
        <w:rPr>
          <w:color w:val="545454"/>
          <w:sz w:val="18"/>
        </w:rPr>
        <w:t>C.F.</w:t>
      </w:r>
      <w:r>
        <w:rPr>
          <w:color w:val="545454"/>
          <w:spacing w:val="2"/>
          <w:sz w:val="18"/>
        </w:rPr>
        <w:t xml:space="preserve"> </w:t>
      </w:r>
      <w:r>
        <w:rPr>
          <w:color w:val="545454"/>
          <w:spacing w:val="-2"/>
          <w:sz w:val="18"/>
        </w:rPr>
        <w:t>97165370152</w:t>
      </w:r>
    </w:p>
    <w:p w14:paraId="470905B6" w14:textId="77777777" w:rsidR="003F7E63" w:rsidRDefault="00137451">
      <w:pPr>
        <w:pStyle w:val="Corpotesto"/>
        <w:spacing w:before="123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C608D2" wp14:editId="114D51F5">
                <wp:simplePos x="0" y="0"/>
                <wp:positionH relativeFrom="page">
                  <wp:posOffset>701039</wp:posOffset>
                </wp:positionH>
                <wp:positionV relativeFrom="paragraph">
                  <wp:posOffset>237085</wp:posOffset>
                </wp:positionV>
                <wp:extent cx="6156960" cy="1270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12700">
                              <a:moveTo>
                                <a:pt x="6156960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6156960" y="0"/>
                              </a:lnTo>
                              <a:lnTo>
                                <a:pt x="615696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3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50B07" id="Graphic 5" o:spid="_x0000_s1026" style="position:absolute;margin-left:55.2pt;margin-top:18.65pt;width:484.8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" path="m6156960,12191l,12191,,,6156960,r,12191xe" fillcolor="#036" stroked="f">
                <v:path arrowok="t"/>
                <w10:wrap type="topAndBottom" anchorx="page"/>
              </v:shape>
            </w:pict>
          </mc:Fallback>
        </mc:AlternateContent>
      </w:r>
    </w:p>
    <w:p w14:paraId="402CFD3F" w14:textId="77777777" w:rsidR="003F7E63" w:rsidRDefault="003F7E63">
      <w:pPr>
        <w:pStyle w:val="Corpotesto"/>
        <w:spacing w:before="67"/>
        <w:rPr>
          <w:sz w:val="32"/>
        </w:rPr>
      </w:pPr>
    </w:p>
    <w:p w14:paraId="18FC2378" w14:textId="77777777" w:rsidR="003F7E63" w:rsidRDefault="00137451">
      <w:pPr>
        <w:pStyle w:val="Titolo1"/>
      </w:pPr>
      <w:r>
        <w:rPr>
          <w:color w:val="003366"/>
        </w:rPr>
        <w:t>RELAZIONE</w:t>
      </w:r>
      <w:r>
        <w:rPr>
          <w:color w:val="003366"/>
          <w:spacing w:val="-7"/>
        </w:rPr>
        <w:t xml:space="preserve"> </w:t>
      </w:r>
      <w:r>
        <w:rPr>
          <w:color w:val="003366"/>
        </w:rPr>
        <w:t>DEL</w:t>
      </w:r>
      <w:r>
        <w:rPr>
          <w:color w:val="003366"/>
          <w:spacing w:val="-12"/>
        </w:rPr>
        <w:t xml:space="preserve"> </w:t>
      </w:r>
      <w:r>
        <w:rPr>
          <w:color w:val="003366"/>
        </w:rPr>
        <w:t>REVISORE</w:t>
      </w:r>
      <w:r>
        <w:rPr>
          <w:color w:val="003366"/>
          <w:spacing w:val="-10"/>
        </w:rPr>
        <w:t xml:space="preserve"> </w:t>
      </w:r>
      <w:r>
        <w:rPr>
          <w:color w:val="003366"/>
        </w:rPr>
        <w:t>DEI</w:t>
      </w:r>
      <w:r>
        <w:rPr>
          <w:color w:val="003366"/>
          <w:spacing w:val="-10"/>
        </w:rPr>
        <w:t xml:space="preserve"> </w:t>
      </w:r>
      <w:r>
        <w:rPr>
          <w:color w:val="003366"/>
          <w:spacing w:val="-2"/>
        </w:rPr>
        <w:t>CONTI</w:t>
      </w:r>
    </w:p>
    <w:p w14:paraId="1BE9744F" w14:textId="77777777" w:rsidR="003F7E63" w:rsidRDefault="00137451">
      <w:pPr>
        <w:pStyle w:val="Titolo3"/>
        <w:ind w:right="3"/>
      </w:pPr>
      <w:r>
        <w:t>sul</w:t>
      </w:r>
      <w:r>
        <w:rPr>
          <w:spacing w:val="-6"/>
        </w:rPr>
        <w:t xml:space="preserve"> </w:t>
      </w:r>
      <w:r>
        <w:t>Conto</w:t>
      </w:r>
      <w:r>
        <w:rPr>
          <w:spacing w:val="-3"/>
        </w:rPr>
        <w:t xml:space="preserve"> </w:t>
      </w:r>
      <w:r>
        <w:t>Consuntivo</w:t>
      </w:r>
      <w:r>
        <w:rPr>
          <w:spacing w:val="-6"/>
        </w:rPr>
        <w:t xml:space="preserve"> </w:t>
      </w:r>
      <w:r>
        <w:t>dell'esercizio</w:t>
      </w:r>
      <w:r>
        <w:rPr>
          <w:spacing w:val="-4"/>
        </w:rPr>
        <w:t xml:space="preserve"> </w:t>
      </w:r>
      <w:r>
        <w:t>finanziario</w:t>
      </w:r>
      <w:r>
        <w:rPr>
          <w:spacing w:val="-8"/>
        </w:rPr>
        <w:t xml:space="preserve"> </w:t>
      </w:r>
      <w:r>
        <w:rPr>
          <w:spacing w:val="-4"/>
        </w:rPr>
        <w:t>2025</w:t>
      </w:r>
    </w:p>
    <w:p w14:paraId="661FB9A3" w14:textId="77777777" w:rsidR="003F7E63" w:rsidRDefault="00137451">
      <w:pPr>
        <w:spacing w:before="61"/>
        <w:ind w:left="2" w:right="3"/>
        <w:jc w:val="center"/>
        <w:rPr>
          <w:rFonts w:ascii="Arial" w:hAnsi="Arial"/>
          <w:i/>
          <w:sz w:val="18"/>
        </w:rPr>
      </w:pPr>
      <w:r>
        <w:rPr>
          <w:rFonts w:ascii="Arial" w:hAnsi="Arial"/>
          <w:i/>
          <w:color w:val="545454"/>
          <w:sz w:val="18"/>
        </w:rPr>
        <w:t>(ai sensi</w:t>
      </w:r>
      <w:r>
        <w:rPr>
          <w:rFonts w:ascii="Arial" w:hAnsi="Arial"/>
          <w:i/>
          <w:color w:val="545454"/>
          <w:spacing w:val="-1"/>
          <w:sz w:val="18"/>
        </w:rPr>
        <w:t xml:space="preserve"> </w:t>
      </w:r>
      <w:r>
        <w:rPr>
          <w:rFonts w:ascii="Arial" w:hAnsi="Arial"/>
          <w:i/>
          <w:color w:val="545454"/>
          <w:sz w:val="18"/>
        </w:rPr>
        <w:t>dell'art.</w:t>
      </w:r>
      <w:r>
        <w:rPr>
          <w:rFonts w:ascii="Arial" w:hAnsi="Arial"/>
          <w:i/>
          <w:color w:val="545454"/>
          <w:spacing w:val="-3"/>
          <w:sz w:val="18"/>
        </w:rPr>
        <w:t xml:space="preserve"> </w:t>
      </w:r>
      <w:r>
        <w:rPr>
          <w:rFonts w:ascii="Arial" w:hAnsi="Arial"/>
          <w:i/>
          <w:color w:val="545454"/>
          <w:sz w:val="18"/>
        </w:rPr>
        <w:t>72</w:t>
      </w:r>
      <w:r>
        <w:rPr>
          <w:rFonts w:ascii="Arial" w:hAnsi="Arial"/>
          <w:i/>
          <w:color w:val="545454"/>
          <w:spacing w:val="-2"/>
          <w:sz w:val="18"/>
        </w:rPr>
        <w:t xml:space="preserve"> </w:t>
      </w:r>
      <w:r>
        <w:rPr>
          <w:rFonts w:ascii="Arial" w:hAnsi="Arial"/>
          <w:i/>
          <w:color w:val="545454"/>
          <w:sz w:val="18"/>
        </w:rPr>
        <w:t>del</w:t>
      </w:r>
      <w:r>
        <w:rPr>
          <w:rFonts w:ascii="Arial" w:hAnsi="Arial"/>
          <w:i/>
          <w:color w:val="545454"/>
          <w:spacing w:val="-1"/>
          <w:sz w:val="18"/>
        </w:rPr>
        <w:t xml:space="preserve"> </w:t>
      </w:r>
      <w:r>
        <w:rPr>
          <w:rFonts w:ascii="Arial" w:hAnsi="Arial"/>
          <w:i/>
          <w:color w:val="545454"/>
          <w:sz w:val="18"/>
        </w:rPr>
        <w:t>Regolamento</w:t>
      </w:r>
      <w:r>
        <w:rPr>
          <w:rFonts w:ascii="Arial" w:hAnsi="Arial"/>
          <w:i/>
          <w:color w:val="545454"/>
          <w:spacing w:val="1"/>
          <w:sz w:val="18"/>
        </w:rPr>
        <w:t xml:space="preserve"> </w:t>
      </w:r>
      <w:r>
        <w:rPr>
          <w:rFonts w:ascii="Arial" w:hAnsi="Arial"/>
          <w:i/>
          <w:color w:val="545454"/>
          <w:sz w:val="18"/>
        </w:rPr>
        <w:t>di Amministrazione</w:t>
      </w:r>
      <w:r>
        <w:rPr>
          <w:rFonts w:ascii="Arial" w:hAnsi="Arial"/>
          <w:i/>
          <w:color w:val="545454"/>
          <w:spacing w:val="-3"/>
          <w:sz w:val="18"/>
        </w:rPr>
        <w:t xml:space="preserve"> </w:t>
      </w:r>
      <w:r>
        <w:rPr>
          <w:rFonts w:ascii="Arial" w:hAnsi="Arial"/>
          <w:i/>
          <w:color w:val="545454"/>
          <w:sz w:val="18"/>
        </w:rPr>
        <w:t xml:space="preserve">e </w:t>
      </w:r>
      <w:r>
        <w:rPr>
          <w:rFonts w:ascii="Arial" w:hAnsi="Arial"/>
          <w:i/>
          <w:color w:val="545454"/>
          <w:spacing w:val="-2"/>
          <w:sz w:val="18"/>
        </w:rPr>
        <w:t>Contabilità)</w:t>
      </w:r>
    </w:p>
    <w:p w14:paraId="6A21923B" w14:textId="77777777" w:rsidR="003F7E63" w:rsidRDefault="00137451">
      <w:pPr>
        <w:pStyle w:val="Corpotesto"/>
        <w:spacing w:before="156"/>
        <w:rPr>
          <w:rFonts w:ascii="Arial"/>
          <w:i/>
        </w:rPr>
      </w:pPr>
      <w:r>
        <w:rPr>
          <w:rFonts w:ascii="Arial"/>
          <w:i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E4DEC88" wp14:editId="6E781703">
                <wp:simplePos x="0" y="0"/>
                <wp:positionH relativeFrom="page">
                  <wp:posOffset>701039</wp:posOffset>
                </wp:positionH>
                <wp:positionV relativeFrom="paragraph">
                  <wp:posOffset>260894</wp:posOffset>
                </wp:positionV>
                <wp:extent cx="6156960" cy="1270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12700">
                              <a:moveTo>
                                <a:pt x="6156960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6156960" y="0"/>
                              </a:lnTo>
                              <a:lnTo>
                                <a:pt x="615696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3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E4C83" id="Graphic 6" o:spid="_x0000_s1026" style="position:absolute;margin-left:55.2pt;margin-top:20.55pt;width:484.8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" path="m6156960,12191l,12191,,,6156960,r,12191xe" fillcolor="#036" stroked="f">
                <v:path arrowok="t"/>
                <w10:wrap type="topAndBottom" anchorx="page"/>
              </v:shape>
            </w:pict>
          </mc:Fallback>
        </mc:AlternateContent>
      </w:r>
    </w:p>
    <w:p w14:paraId="24F3D07B" w14:textId="77777777" w:rsidR="003F7E63" w:rsidRDefault="003F7E63">
      <w:pPr>
        <w:pStyle w:val="Corpotesto"/>
        <w:rPr>
          <w:rFonts w:ascii="Arial"/>
          <w:i/>
          <w:sz w:val="24"/>
        </w:rPr>
      </w:pPr>
    </w:p>
    <w:p w14:paraId="3891B981" w14:textId="77777777" w:rsidR="003F7E63" w:rsidRDefault="003F7E63">
      <w:pPr>
        <w:pStyle w:val="Corpotesto"/>
        <w:spacing w:before="79"/>
        <w:rPr>
          <w:rFonts w:ascii="Arial"/>
          <w:i/>
          <w:sz w:val="24"/>
        </w:rPr>
      </w:pPr>
    </w:p>
    <w:p w14:paraId="498653E4" w14:textId="77777777" w:rsidR="003F7E63" w:rsidRDefault="00137451">
      <w:pPr>
        <w:pStyle w:val="Titolo2"/>
        <w:numPr>
          <w:ilvl w:val="0"/>
          <w:numId w:val="1"/>
        </w:numPr>
        <w:tabs>
          <w:tab w:val="left" w:pos="408"/>
        </w:tabs>
        <w:ind w:left="408" w:hanging="268"/>
      </w:pPr>
      <w:r>
        <w:rPr>
          <w:color w:val="003366"/>
          <w:spacing w:val="-2"/>
        </w:rPr>
        <w:t>Premessa</w:t>
      </w:r>
    </w:p>
    <w:p w14:paraId="414D3D5A" w14:textId="77777777" w:rsidR="003F7E63" w:rsidRDefault="003F7E63">
      <w:pPr>
        <w:pStyle w:val="Corpotesto"/>
        <w:spacing w:before="5"/>
        <w:rPr>
          <w:rFonts w:ascii="Arial"/>
          <w:b/>
          <w:sz w:val="24"/>
        </w:rPr>
      </w:pPr>
    </w:p>
    <w:p w14:paraId="4B377246" w14:textId="77777777" w:rsidR="003F7E63" w:rsidRDefault="00137451">
      <w:pPr>
        <w:pStyle w:val="Corpotesto"/>
        <w:spacing w:line="244" w:lineRule="auto"/>
        <w:ind w:left="244" w:right="360"/>
        <w:jc w:val="both"/>
      </w:pPr>
      <w:r>
        <w:t>La sottoscritta dott.ssa Chiara Del Re, in qualità di Revisore Unico in carica per il quadriennio 2025-2029 come da proclamazione del 26 aprile 2025, nominata ai sensi delle vigenti disposizioni statutarie e regolamentari, ha proceduto all'esame del Conto Consuntivo relativo all'esercizio finanziario chiuso al 31 dicembre 2025, corredato dalla Nota Integrativa redatta dal Tesoriere ed approvata</w:t>
      </w:r>
      <w:r>
        <w:rPr>
          <w:spacing w:val="40"/>
        </w:rPr>
        <w:t xml:space="preserve"> </w:t>
      </w:r>
      <w:r>
        <w:t>nella riunione del Consiglio dell’Ordine del 10 aprile 2026.</w:t>
      </w:r>
    </w:p>
    <w:p w14:paraId="2927B355" w14:textId="77777777" w:rsidR="003F7E63" w:rsidRDefault="003F7E63">
      <w:pPr>
        <w:pStyle w:val="Corpotesto"/>
        <w:spacing w:before="11"/>
      </w:pPr>
    </w:p>
    <w:p w14:paraId="73179DCA" w14:textId="77777777" w:rsidR="003F7E63" w:rsidRDefault="00137451">
      <w:pPr>
        <w:pStyle w:val="Corpotesto"/>
        <w:spacing w:line="280" w:lineRule="auto"/>
        <w:ind w:left="140" w:right="143"/>
        <w:jc w:val="both"/>
      </w:pPr>
      <w:r>
        <w:t xml:space="preserve">L'attività di revisione è stata svolta in conformità ai principi di revisione applicabili agli enti pubblici non economici e nel rispetto delle disposizioni di cui al vigente Regolamento di Amministrazione e Contabilità </w:t>
      </w:r>
      <w:r>
        <w:rPr>
          <w:spacing w:val="-2"/>
        </w:rPr>
        <w:t>dell'Ente.</w:t>
      </w:r>
    </w:p>
    <w:p w14:paraId="6C0D4D62" w14:textId="77777777" w:rsidR="003F7E63" w:rsidRDefault="003F7E63">
      <w:pPr>
        <w:pStyle w:val="Corpotesto"/>
        <w:spacing w:before="50"/>
      </w:pPr>
    </w:p>
    <w:p w14:paraId="555EA44F" w14:textId="77777777" w:rsidR="003F7E63" w:rsidRDefault="00137451">
      <w:pPr>
        <w:pStyle w:val="Titolo2"/>
        <w:numPr>
          <w:ilvl w:val="0"/>
          <w:numId w:val="1"/>
        </w:numPr>
        <w:tabs>
          <w:tab w:val="left" w:pos="408"/>
        </w:tabs>
        <w:ind w:left="408" w:hanging="268"/>
      </w:pPr>
      <w:r>
        <w:rPr>
          <w:color w:val="003366"/>
        </w:rPr>
        <w:t>Attività</w:t>
      </w:r>
      <w:r>
        <w:rPr>
          <w:color w:val="003366"/>
          <w:spacing w:val="-3"/>
        </w:rPr>
        <w:t xml:space="preserve"> </w:t>
      </w:r>
      <w:r>
        <w:rPr>
          <w:color w:val="003366"/>
        </w:rPr>
        <w:t>di</w:t>
      </w:r>
      <w:r>
        <w:rPr>
          <w:color w:val="003366"/>
          <w:spacing w:val="-3"/>
        </w:rPr>
        <w:t xml:space="preserve"> </w:t>
      </w:r>
      <w:r>
        <w:rPr>
          <w:color w:val="003366"/>
        </w:rPr>
        <w:t>revisione</w:t>
      </w:r>
      <w:r>
        <w:rPr>
          <w:color w:val="003366"/>
          <w:spacing w:val="1"/>
        </w:rPr>
        <w:t xml:space="preserve"> </w:t>
      </w:r>
      <w:r>
        <w:rPr>
          <w:color w:val="003366"/>
          <w:spacing w:val="-2"/>
        </w:rPr>
        <w:t>svolta</w:t>
      </w:r>
    </w:p>
    <w:p w14:paraId="2AD24058" w14:textId="77777777" w:rsidR="003F7E63" w:rsidRDefault="00137451">
      <w:pPr>
        <w:pStyle w:val="Corpotesto"/>
        <w:spacing w:before="122" w:line="280" w:lineRule="auto"/>
        <w:ind w:left="140"/>
      </w:pPr>
      <w:r>
        <w:t>Nel corso</w:t>
      </w:r>
      <w:r>
        <w:rPr>
          <w:spacing w:val="-1"/>
        </w:rPr>
        <w:t xml:space="preserve"> </w:t>
      </w:r>
      <w:r>
        <w:t>dell'esercizio 2025</w:t>
      </w:r>
      <w:r>
        <w:rPr>
          <w:spacing w:val="-1"/>
        </w:rPr>
        <w:t xml:space="preserve"> </w:t>
      </w:r>
      <w:r>
        <w:t>il Revisore ha</w:t>
      </w:r>
      <w:r>
        <w:rPr>
          <w:spacing w:val="-1"/>
        </w:rPr>
        <w:t xml:space="preserve"> </w:t>
      </w:r>
      <w:r>
        <w:t>effettuato le verifiche</w:t>
      </w:r>
      <w:r>
        <w:rPr>
          <w:spacing w:val="-1"/>
        </w:rPr>
        <w:t xml:space="preserve"> </w:t>
      </w:r>
      <w:r>
        <w:t>periodiche previste dalla normativa vigente, con particolare riguardo a:</w:t>
      </w:r>
    </w:p>
    <w:p w14:paraId="5EFB3B0C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0"/>
        </w:tabs>
        <w:spacing w:before="119" w:line="280" w:lineRule="auto"/>
        <w:ind w:right="140" w:hanging="360"/>
        <w:rPr>
          <w:sz w:val="20"/>
        </w:rPr>
      </w:pPr>
      <w:r>
        <w:rPr>
          <w:sz w:val="20"/>
        </w:rPr>
        <w:t>la regolarità della tenuta delle scritture contabili e della documentazione giustificativa delle entrate e delle uscite;</w:t>
      </w:r>
    </w:p>
    <w:p w14:paraId="67151559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1"/>
        </w:tabs>
        <w:spacing w:before="79"/>
        <w:ind w:left="861"/>
        <w:rPr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corrispondenza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Conto</w:t>
      </w:r>
      <w:r>
        <w:rPr>
          <w:spacing w:val="-5"/>
          <w:sz w:val="20"/>
        </w:rPr>
        <w:t xml:space="preserve"> </w:t>
      </w:r>
      <w:r>
        <w:rPr>
          <w:sz w:val="20"/>
        </w:rPr>
        <w:t>Consuntivo</w:t>
      </w:r>
      <w:r>
        <w:rPr>
          <w:spacing w:val="-4"/>
          <w:sz w:val="20"/>
        </w:rPr>
        <w:t xml:space="preserve"> </w:t>
      </w:r>
      <w:r>
        <w:rPr>
          <w:sz w:val="20"/>
        </w:rPr>
        <w:t>alle</w:t>
      </w:r>
      <w:r>
        <w:rPr>
          <w:spacing w:val="-6"/>
          <w:sz w:val="20"/>
        </w:rPr>
        <w:t xml:space="preserve"> </w:t>
      </w:r>
      <w:r>
        <w:rPr>
          <w:sz w:val="20"/>
        </w:rPr>
        <w:t>risultanze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scritture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contabili;</w:t>
      </w:r>
    </w:p>
    <w:p w14:paraId="2EE0D6F1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0"/>
        </w:tabs>
        <w:spacing w:before="117" w:line="283" w:lineRule="auto"/>
        <w:ind w:right="141" w:hanging="360"/>
        <w:rPr>
          <w:sz w:val="20"/>
        </w:rPr>
      </w:pP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legittimità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regolarità</w:t>
      </w:r>
      <w:r>
        <w:rPr>
          <w:spacing w:val="-12"/>
          <w:sz w:val="20"/>
        </w:rPr>
        <w:t xml:space="preserve"> </w:t>
      </w:r>
      <w:r>
        <w:rPr>
          <w:sz w:val="20"/>
        </w:rPr>
        <w:t>delle</w:t>
      </w:r>
      <w:r>
        <w:rPr>
          <w:spacing w:val="-12"/>
          <w:sz w:val="20"/>
        </w:rPr>
        <w:t xml:space="preserve"> </w:t>
      </w:r>
      <w:r>
        <w:rPr>
          <w:sz w:val="20"/>
        </w:rPr>
        <w:t>operazioni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entrata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uscita,</w:t>
      </w:r>
      <w:r>
        <w:rPr>
          <w:spacing w:val="-10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riferimento</w:t>
      </w:r>
      <w:r>
        <w:rPr>
          <w:spacing w:val="-10"/>
          <w:sz w:val="20"/>
        </w:rPr>
        <w:t xml:space="preserve"> </w:t>
      </w:r>
      <w:r>
        <w:rPr>
          <w:sz w:val="20"/>
        </w:rPr>
        <w:t>alle</w:t>
      </w:r>
      <w:r>
        <w:rPr>
          <w:spacing w:val="-13"/>
          <w:sz w:val="20"/>
        </w:rPr>
        <w:t xml:space="preserve"> </w:t>
      </w:r>
      <w:r>
        <w:rPr>
          <w:sz w:val="20"/>
        </w:rPr>
        <w:t>deliberazioni</w:t>
      </w:r>
      <w:r>
        <w:rPr>
          <w:spacing w:val="-12"/>
          <w:sz w:val="20"/>
        </w:rPr>
        <w:t xml:space="preserve"> </w:t>
      </w:r>
      <w:r>
        <w:rPr>
          <w:sz w:val="20"/>
        </w:rPr>
        <w:t>degli organi competenti;</w:t>
      </w:r>
    </w:p>
    <w:p w14:paraId="02A2ACB4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1"/>
        </w:tabs>
        <w:spacing w:before="76"/>
        <w:ind w:left="861"/>
        <w:rPr>
          <w:sz w:val="20"/>
        </w:rPr>
      </w:pP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corretta</w:t>
      </w:r>
      <w:r>
        <w:rPr>
          <w:spacing w:val="-6"/>
          <w:sz w:val="20"/>
        </w:rPr>
        <w:t xml:space="preserve"> </w:t>
      </w:r>
      <w:r>
        <w:rPr>
          <w:sz w:val="20"/>
        </w:rPr>
        <w:t>applicazione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principio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z w:val="20"/>
        </w:rPr>
        <w:t>competenza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finanziaria;</w:t>
      </w:r>
    </w:p>
    <w:p w14:paraId="35C81E01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0"/>
        </w:tabs>
        <w:spacing w:before="119" w:line="280" w:lineRule="auto"/>
        <w:ind w:right="143" w:hanging="360"/>
        <w:rPr>
          <w:sz w:val="20"/>
        </w:rPr>
      </w:pP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coerenza</w:t>
      </w:r>
      <w:r>
        <w:rPr>
          <w:spacing w:val="-2"/>
          <w:sz w:val="20"/>
        </w:rPr>
        <w:t xml:space="preserve"> </w:t>
      </w:r>
      <w:r>
        <w:rPr>
          <w:sz w:val="20"/>
        </w:rPr>
        <w:t>tra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risultanze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conto</w:t>
      </w:r>
      <w:r>
        <w:rPr>
          <w:spacing w:val="-3"/>
          <w:sz w:val="20"/>
        </w:rPr>
        <w:t xml:space="preserve"> </w:t>
      </w:r>
      <w:r>
        <w:rPr>
          <w:sz w:val="20"/>
        </w:rPr>
        <w:t>e le</w:t>
      </w:r>
      <w:r>
        <w:rPr>
          <w:spacing w:val="-5"/>
          <w:sz w:val="20"/>
        </w:rPr>
        <w:t xml:space="preserve"> </w:t>
      </w:r>
      <w:r>
        <w:rPr>
          <w:sz w:val="20"/>
        </w:rPr>
        <w:t>disponibilità</w:t>
      </w:r>
      <w:r>
        <w:rPr>
          <w:spacing w:val="-1"/>
          <w:sz w:val="20"/>
        </w:rPr>
        <w:t xml:space="preserve"> </w:t>
      </w:r>
      <w:r>
        <w:rPr>
          <w:sz w:val="20"/>
        </w:rPr>
        <w:t>bancarie,</w:t>
      </w:r>
      <w:r>
        <w:rPr>
          <w:spacing w:val="-2"/>
          <w:sz w:val="20"/>
        </w:rPr>
        <w:t xml:space="preserve"> </w:t>
      </w:r>
      <w:r>
        <w:rPr>
          <w:sz w:val="20"/>
        </w:rPr>
        <w:t>verificate</w:t>
      </w:r>
      <w:r>
        <w:rPr>
          <w:spacing w:val="-2"/>
          <w:sz w:val="20"/>
        </w:rPr>
        <w:t xml:space="preserve"> </w:t>
      </w:r>
      <w:r>
        <w:rPr>
          <w:sz w:val="20"/>
        </w:rPr>
        <w:t>attraverso</w:t>
      </w:r>
      <w:r>
        <w:rPr>
          <w:spacing w:val="-3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estratti</w:t>
      </w:r>
      <w:r>
        <w:rPr>
          <w:spacing w:val="-2"/>
          <w:sz w:val="20"/>
        </w:rPr>
        <w:t xml:space="preserve"> </w:t>
      </w:r>
      <w:r>
        <w:rPr>
          <w:sz w:val="20"/>
        </w:rPr>
        <w:t>conto dell'istituto cassiere;</w:t>
      </w:r>
    </w:p>
    <w:p w14:paraId="5933D113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0"/>
        </w:tabs>
        <w:spacing w:before="77" w:line="283" w:lineRule="auto"/>
        <w:ind w:right="142" w:hanging="360"/>
        <w:rPr>
          <w:sz w:val="20"/>
        </w:rPr>
      </w:pPr>
      <w:r>
        <w:rPr>
          <w:sz w:val="20"/>
        </w:rPr>
        <w:t>la regolare esecuzione delle operazioni concernenti le partite di giro relative alle quote di spettanza del Consiglio Nazionale (CNOAS);</w:t>
      </w:r>
    </w:p>
    <w:p w14:paraId="33E8A609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0"/>
        </w:tabs>
        <w:spacing w:before="76" w:line="280" w:lineRule="auto"/>
        <w:ind w:right="142" w:hanging="360"/>
        <w:rPr>
          <w:sz w:val="20"/>
        </w:rPr>
      </w:pPr>
      <w:r>
        <w:rPr>
          <w:sz w:val="20"/>
        </w:rPr>
        <w:t>la</w:t>
      </w:r>
      <w:r>
        <w:rPr>
          <w:spacing w:val="77"/>
          <w:sz w:val="20"/>
        </w:rPr>
        <w:t xml:space="preserve"> </w:t>
      </w:r>
      <w:r>
        <w:rPr>
          <w:sz w:val="20"/>
        </w:rPr>
        <w:t>corretta</w:t>
      </w:r>
      <w:r>
        <w:rPr>
          <w:spacing w:val="77"/>
          <w:sz w:val="20"/>
        </w:rPr>
        <w:t xml:space="preserve"> </w:t>
      </w:r>
      <w:r>
        <w:rPr>
          <w:sz w:val="20"/>
        </w:rPr>
        <w:t>determinazione</w:t>
      </w:r>
      <w:r>
        <w:rPr>
          <w:spacing w:val="75"/>
          <w:sz w:val="20"/>
        </w:rPr>
        <w:t xml:space="preserve"> </w:t>
      </w:r>
      <w:r>
        <w:rPr>
          <w:sz w:val="20"/>
        </w:rPr>
        <w:t>e</w:t>
      </w:r>
      <w:r>
        <w:rPr>
          <w:spacing w:val="74"/>
          <w:sz w:val="20"/>
        </w:rPr>
        <w:t xml:space="preserve"> </w:t>
      </w:r>
      <w:r>
        <w:rPr>
          <w:sz w:val="20"/>
        </w:rPr>
        <w:t>liquidazione</w:t>
      </w:r>
      <w:r>
        <w:rPr>
          <w:spacing w:val="77"/>
          <w:sz w:val="20"/>
        </w:rPr>
        <w:t xml:space="preserve"> </w:t>
      </w:r>
      <w:r>
        <w:rPr>
          <w:sz w:val="20"/>
        </w:rPr>
        <w:t>delle</w:t>
      </w:r>
      <w:r>
        <w:rPr>
          <w:spacing w:val="75"/>
          <w:sz w:val="20"/>
        </w:rPr>
        <w:t xml:space="preserve"> </w:t>
      </w:r>
      <w:r>
        <w:rPr>
          <w:sz w:val="20"/>
        </w:rPr>
        <w:t>retribuzioni</w:t>
      </w:r>
      <w:r>
        <w:rPr>
          <w:spacing w:val="74"/>
          <w:sz w:val="20"/>
        </w:rPr>
        <w:t xml:space="preserve"> </w:t>
      </w:r>
      <w:r>
        <w:rPr>
          <w:sz w:val="20"/>
        </w:rPr>
        <w:t>del</w:t>
      </w:r>
      <w:r>
        <w:rPr>
          <w:spacing w:val="75"/>
          <w:sz w:val="20"/>
        </w:rPr>
        <w:t xml:space="preserve"> </w:t>
      </w:r>
      <w:r>
        <w:rPr>
          <w:sz w:val="20"/>
        </w:rPr>
        <w:t>personale</w:t>
      </w:r>
      <w:r>
        <w:rPr>
          <w:spacing w:val="79"/>
          <w:sz w:val="20"/>
        </w:rPr>
        <w:t xml:space="preserve"> </w:t>
      </w:r>
      <w:r>
        <w:rPr>
          <w:sz w:val="20"/>
        </w:rPr>
        <w:t>dipendente</w:t>
      </w:r>
      <w:r>
        <w:rPr>
          <w:spacing w:val="77"/>
          <w:sz w:val="20"/>
        </w:rPr>
        <w:t xml:space="preserve"> </w:t>
      </w:r>
      <w:r>
        <w:rPr>
          <w:sz w:val="20"/>
        </w:rPr>
        <w:t>e</w:t>
      </w:r>
      <w:r>
        <w:rPr>
          <w:spacing w:val="77"/>
          <w:sz w:val="20"/>
        </w:rPr>
        <w:t xml:space="preserve"> </w:t>
      </w:r>
      <w:r>
        <w:rPr>
          <w:sz w:val="20"/>
        </w:rPr>
        <w:t>degli emolumenti agli organi istituzionali.</w:t>
      </w:r>
    </w:p>
    <w:p w14:paraId="7F3682D4" w14:textId="77777777" w:rsidR="003F7E63" w:rsidRDefault="003F7E63">
      <w:pPr>
        <w:pStyle w:val="Corpotesto"/>
        <w:spacing w:before="163"/>
      </w:pPr>
    </w:p>
    <w:p w14:paraId="6945FDDE" w14:textId="77777777" w:rsidR="003F7E63" w:rsidRDefault="00137451">
      <w:pPr>
        <w:pStyle w:val="Corpotesto"/>
        <w:spacing w:line="280" w:lineRule="auto"/>
        <w:ind w:left="140" w:right="140"/>
        <w:jc w:val="both"/>
      </w:pPr>
      <w:r>
        <w:t>Le verifiche hanno consentito di accertare che la documentazione amministrativa e contabile risulta correttamente conservata e ordinata, e che le operazioni esaminate sono state effettuate in conformità alle deliberazioni degli organi competenti.</w:t>
      </w:r>
    </w:p>
    <w:p w14:paraId="3D291B6B" w14:textId="77777777" w:rsidR="003F7E63" w:rsidRDefault="003F7E63">
      <w:pPr>
        <w:pStyle w:val="Corpotesto"/>
      </w:pPr>
    </w:p>
    <w:p w14:paraId="6D0DB5AE" w14:textId="77777777" w:rsidR="003F7E63" w:rsidRDefault="003F7E63">
      <w:pPr>
        <w:pStyle w:val="Corpotesto"/>
        <w:spacing w:before="173"/>
      </w:pPr>
    </w:p>
    <w:p w14:paraId="41FFBDEF" w14:textId="77777777" w:rsidR="003F7E63" w:rsidRDefault="00137451">
      <w:pPr>
        <w:pStyle w:val="Titolo2"/>
        <w:numPr>
          <w:ilvl w:val="0"/>
          <w:numId w:val="1"/>
        </w:numPr>
        <w:tabs>
          <w:tab w:val="left" w:pos="408"/>
        </w:tabs>
        <w:spacing w:before="1"/>
        <w:ind w:left="408" w:hanging="268"/>
      </w:pPr>
      <w:r>
        <w:rPr>
          <w:color w:val="003366"/>
        </w:rPr>
        <w:t>Risultato</w:t>
      </w:r>
      <w:r>
        <w:rPr>
          <w:color w:val="003366"/>
          <w:spacing w:val="-1"/>
        </w:rPr>
        <w:t xml:space="preserve"> </w:t>
      </w:r>
      <w:r>
        <w:rPr>
          <w:color w:val="003366"/>
        </w:rPr>
        <w:t>della</w:t>
      </w:r>
      <w:r>
        <w:rPr>
          <w:color w:val="003366"/>
          <w:spacing w:val="-3"/>
        </w:rPr>
        <w:t xml:space="preserve"> </w:t>
      </w:r>
      <w:r>
        <w:rPr>
          <w:color w:val="003366"/>
        </w:rPr>
        <w:t xml:space="preserve">gestione </w:t>
      </w:r>
      <w:r>
        <w:rPr>
          <w:color w:val="003366"/>
          <w:spacing w:val="-2"/>
        </w:rPr>
        <w:t>amministrativa</w:t>
      </w:r>
    </w:p>
    <w:p w14:paraId="0B265F0E" w14:textId="77777777" w:rsidR="003F7E63" w:rsidRDefault="00137451">
      <w:pPr>
        <w:spacing w:before="119"/>
        <w:ind w:left="140"/>
        <w:rPr>
          <w:sz w:val="20"/>
        </w:rPr>
      </w:pPr>
      <w:r>
        <w:rPr>
          <w:sz w:val="20"/>
        </w:rPr>
        <w:t>L'esercizio</w:t>
      </w:r>
      <w:r>
        <w:rPr>
          <w:spacing w:val="-1"/>
          <w:sz w:val="20"/>
        </w:rPr>
        <w:t xml:space="preserve"> </w:t>
      </w:r>
      <w:r>
        <w:rPr>
          <w:sz w:val="20"/>
        </w:rPr>
        <w:t>2025</w:t>
      </w:r>
      <w:r>
        <w:rPr>
          <w:spacing w:val="-3"/>
          <w:sz w:val="20"/>
        </w:rPr>
        <w:t xml:space="preserve"> </w:t>
      </w:r>
      <w:r>
        <w:rPr>
          <w:sz w:val="20"/>
        </w:rPr>
        <w:t>si</w:t>
      </w:r>
      <w:r>
        <w:rPr>
          <w:spacing w:val="-6"/>
          <w:sz w:val="20"/>
        </w:rPr>
        <w:t xml:space="preserve"> </w:t>
      </w:r>
      <w:r>
        <w:rPr>
          <w:sz w:val="20"/>
        </w:rPr>
        <w:t>chiude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avanzo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amministrazione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€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72.964,00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come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seguito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riepilogato:</w:t>
      </w:r>
    </w:p>
    <w:p w14:paraId="5A195EC5" w14:textId="77777777" w:rsidR="003F7E63" w:rsidRDefault="003F7E63">
      <w:pPr>
        <w:rPr>
          <w:sz w:val="20"/>
        </w:rPr>
        <w:sectPr w:rsidR="003F7E63">
          <w:headerReference w:type="default" r:id="rId7"/>
          <w:footerReference w:type="default" r:id="rId8"/>
          <w:type w:val="continuous"/>
          <w:pgSz w:w="11910" w:h="16840"/>
          <w:pgMar w:top="1420" w:right="992" w:bottom="840" w:left="992" w:header="714" w:footer="644" w:gutter="0"/>
          <w:pgNumType w:start="1"/>
          <w:cols w:space="720"/>
        </w:sectPr>
      </w:pPr>
    </w:p>
    <w:p w14:paraId="1A559EBC" w14:textId="77777777" w:rsidR="003F7E63" w:rsidRDefault="003F7E63">
      <w:pPr>
        <w:pStyle w:val="Corpotesto"/>
        <w:spacing w:before="2"/>
        <w:rPr>
          <w:sz w:val="7"/>
        </w:rPr>
      </w:pPr>
    </w:p>
    <w:tbl>
      <w:tblPr>
        <w:tblStyle w:val="TableNormal"/>
        <w:tblW w:w="0" w:type="auto"/>
        <w:tblInd w:w="150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8"/>
        <w:gridCol w:w="2700"/>
      </w:tblGrid>
      <w:tr w:rsidR="003F7E63" w14:paraId="598BFB2A" w14:textId="77777777">
        <w:trPr>
          <w:trHeight w:val="270"/>
        </w:trPr>
        <w:tc>
          <w:tcPr>
            <w:tcW w:w="6938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</w:tcPr>
          <w:p w14:paraId="61B74CBD" w14:textId="77777777" w:rsidR="003F7E63" w:rsidRDefault="00137451">
            <w:pPr>
              <w:pStyle w:val="TableParagraph"/>
              <w:spacing w:line="189" w:lineRule="exact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Voce</w:t>
            </w:r>
          </w:p>
        </w:tc>
        <w:tc>
          <w:tcPr>
            <w:tcW w:w="2700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</w:tcPr>
          <w:p w14:paraId="5007E293" w14:textId="77777777" w:rsidR="003F7E63" w:rsidRDefault="00137451">
            <w:pPr>
              <w:pStyle w:val="TableParagraph"/>
              <w:spacing w:line="189" w:lineRule="exact"/>
              <w:ind w:right="103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2"/>
                <w:sz w:val="18"/>
              </w:rPr>
              <w:t>Importo</w:t>
            </w:r>
          </w:p>
        </w:tc>
      </w:tr>
      <w:tr w:rsidR="003F7E63" w14:paraId="6AFF439B" w14:textId="77777777">
        <w:trPr>
          <w:trHeight w:val="352"/>
        </w:trPr>
        <w:tc>
          <w:tcPr>
            <w:tcW w:w="6938" w:type="dxa"/>
            <w:tcBorders>
              <w:top w:val="single" w:sz="4" w:space="0" w:color="CCCCCC"/>
              <w:left w:val="single" w:sz="4" w:space="0" w:color="CCCCCC"/>
              <w:right w:val="single" w:sz="4" w:space="0" w:color="CCCCCC"/>
            </w:tcBorders>
          </w:tcPr>
          <w:p w14:paraId="6A2F6B53" w14:textId="77777777" w:rsidR="003F7E63" w:rsidRDefault="00137451">
            <w:pPr>
              <w:pStyle w:val="TableParagraph"/>
              <w:spacing w:before="81"/>
              <w:ind w:left="122"/>
              <w:rPr>
                <w:sz w:val="18"/>
              </w:rPr>
            </w:pPr>
            <w:r>
              <w:rPr>
                <w:sz w:val="18"/>
              </w:rPr>
              <w:t>(+)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Totale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entrate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consuntivo</w:t>
            </w:r>
          </w:p>
        </w:tc>
        <w:tc>
          <w:tcPr>
            <w:tcW w:w="2700" w:type="dxa"/>
            <w:tcBorders>
              <w:top w:val="single" w:sz="4" w:space="0" w:color="CCCCCC"/>
              <w:left w:val="single" w:sz="4" w:space="0" w:color="CCCCCC"/>
              <w:right w:val="single" w:sz="4" w:space="0" w:color="CCCCCC"/>
            </w:tcBorders>
          </w:tcPr>
          <w:p w14:paraId="38352CAA" w14:textId="77777777" w:rsidR="003F7E63" w:rsidRDefault="00137451">
            <w:pPr>
              <w:pStyle w:val="TableParagraph"/>
              <w:spacing w:before="81"/>
              <w:ind w:right="105"/>
              <w:jc w:val="right"/>
              <w:rPr>
                <w:sz w:val="18"/>
              </w:rPr>
            </w:pPr>
            <w:r>
              <w:rPr>
                <w:sz w:val="18"/>
              </w:rPr>
              <w:t>€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570.872,00</w:t>
            </w:r>
          </w:p>
        </w:tc>
      </w:tr>
      <w:tr w:rsidR="003F7E63" w14:paraId="1AC7F0E4" w14:textId="77777777">
        <w:trPr>
          <w:trHeight w:val="271"/>
        </w:trPr>
        <w:tc>
          <w:tcPr>
            <w:tcW w:w="6938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EF"/>
          </w:tcPr>
          <w:p w14:paraId="5DD186F2" w14:textId="77777777" w:rsidR="003F7E63" w:rsidRDefault="00137451">
            <w:pPr>
              <w:pStyle w:val="TableParagraph"/>
              <w:spacing w:line="189" w:lineRule="exact"/>
              <w:ind w:left="122"/>
              <w:rPr>
                <w:sz w:val="18"/>
              </w:rPr>
            </w:pPr>
            <w:r>
              <w:rPr>
                <w:sz w:val="18"/>
              </w:rPr>
              <w:t>(-)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Totale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 </w:t>
            </w:r>
            <w:r>
              <w:rPr>
                <w:spacing w:val="-2"/>
                <w:sz w:val="18"/>
              </w:rPr>
              <w:t>consuntivo</w:t>
            </w:r>
          </w:p>
        </w:tc>
        <w:tc>
          <w:tcPr>
            <w:tcW w:w="2700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EF"/>
          </w:tcPr>
          <w:p w14:paraId="4A32D2A5" w14:textId="77777777" w:rsidR="003F7E63" w:rsidRDefault="00137451">
            <w:pPr>
              <w:pStyle w:val="TableParagraph"/>
              <w:spacing w:line="189" w:lineRule="exact"/>
              <w:ind w:right="105"/>
              <w:jc w:val="right"/>
              <w:rPr>
                <w:sz w:val="18"/>
              </w:rPr>
            </w:pPr>
            <w:r>
              <w:rPr>
                <w:sz w:val="18"/>
              </w:rPr>
              <w:t>€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498.468,00</w:t>
            </w:r>
          </w:p>
        </w:tc>
      </w:tr>
      <w:tr w:rsidR="003F7E63" w14:paraId="7634B435" w14:textId="77777777">
        <w:trPr>
          <w:trHeight w:val="352"/>
        </w:trPr>
        <w:tc>
          <w:tcPr>
            <w:tcW w:w="6938" w:type="dxa"/>
            <w:tcBorders>
              <w:top w:val="single" w:sz="4" w:space="0" w:color="CCCCCC"/>
              <w:left w:val="single" w:sz="4" w:space="0" w:color="CCCCCC"/>
              <w:right w:val="single" w:sz="4" w:space="0" w:color="CCCCCC"/>
            </w:tcBorders>
          </w:tcPr>
          <w:p w14:paraId="0371125B" w14:textId="77777777" w:rsidR="003F7E63" w:rsidRDefault="00137451">
            <w:pPr>
              <w:pStyle w:val="TableParagraph"/>
              <w:spacing w:before="83"/>
              <w:ind w:left="122"/>
              <w:rPr>
                <w:sz w:val="18"/>
              </w:rPr>
            </w:pPr>
            <w:r>
              <w:rPr>
                <w:sz w:val="18"/>
              </w:rPr>
              <w:t>(=) Avanzo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 xml:space="preserve">gestione </w:t>
            </w:r>
            <w:r>
              <w:rPr>
                <w:spacing w:val="-2"/>
                <w:sz w:val="18"/>
              </w:rPr>
              <w:t>corrente</w:t>
            </w:r>
          </w:p>
        </w:tc>
        <w:tc>
          <w:tcPr>
            <w:tcW w:w="2700" w:type="dxa"/>
            <w:tcBorders>
              <w:top w:val="single" w:sz="4" w:space="0" w:color="CCCCCC"/>
              <w:left w:val="single" w:sz="4" w:space="0" w:color="CCCCCC"/>
              <w:right w:val="single" w:sz="4" w:space="0" w:color="CCCCCC"/>
            </w:tcBorders>
          </w:tcPr>
          <w:p w14:paraId="23D9D107" w14:textId="77777777" w:rsidR="003F7E63" w:rsidRDefault="00137451">
            <w:pPr>
              <w:pStyle w:val="TableParagraph"/>
              <w:spacing w:before="83"/>
              <w:ind w:right="102"/>
              <w:jc w:val="right"/>
              <w:rPr>
                <w:sz w:val="18"/>
              </w:rPr>
            </w:pPr>
            <w:r>
              <w:rPr>
                <w:sz w:val="18"/>
              </w:rPr>
              <w:t>€</w:t>
            </w:r>
            <w:r>
              <w:rPr>
                <w:spacing w:val="79"/>
                <w:w w:val="1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72.404,00</w:t>
            </w:r>
          </w:p>
        </w:tc>
      </w:tr>
      <w:tr w:rsidR="003F7E63" w14:paraId="602357E7" w14:textId="77777777">
        <w:trPr>
          <w:trHeight w:val="256"/>
        </w:trPr>
        <w:tc>
          <w:tcPr>
            <w:tcW w:w="6938" w:type="dxa"/>
            <w:tcBorders>
              <w:left w:val="single" w:sz="4" w:space="0" w:color="CCCCCC"/>
              <w:right w:val="single" w:sz="4" w:space="0" w:color="CCCCCC"/>
            </w:tcBorders>
            <w:shd w:val="clear" w:color="auto" w:fill="D6E4EF"/>
          </w:tcPr>
          <w:p w14:paraId="5EF25E12" w14:textId="77777777" w:rsidR="003F7E63" w:rsidRDefault="00137451">
            <w:pPr>
              <w:pStyle w:val="TableParagraph"/>
              <w:spacing w:line="191" w:lineRule="exact"/>
              <w:ind w:left="122"/>
              <w:rPr>
                <w:sz w:val="18"/>
              </w:rPr>
            </w:pPr>
            <w:r>
              <w:rPr>
                <w:sz w:val="18"/>
              </w:rPr>
              <w:t>(-)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Variazione residui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passivi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precedenti</w:t>
            </w:r>
          </w:p>
        </w:tc>
        <w:tc>
          <w:tcPr>
            <w:tcW w:w="2700" w:type="dxa"/>
            <w:tcBorders>
              <w:left w:val="single" w:sz="4" w:space="0" w:color="CCCCCC"/>
              <w:right w:val="single" w:sz="4" w:space="0" w:color="CCCCCC"/>
            </w:tcBorders>
            <w:shd w:val="clear" w:color="auto" w:fill="D6E4EF"/>
          </w:tcPr>
          <w:p w14:paraId="130FCC75" w14:textId="77777777" w:rsidR="003F7E63" w:rsidRDefault="00137451">
            <w:pPr>
              <w:pStyle w:val="TableParagraph"/>
              <w:tabs>
                <w:tab w:val="left" w:pos="500"/>
              </w:tabs>
              <w:spacing w:line="191" w:lineRule="exact"/>
              <w:ind w:right="10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€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560,00</w:t>
            </w:r>
          </w:p>
        </w:tc>
      </w:tr>
      <w:tr w:rsidR="003F7E63" w14:paraId="182EBB4D" w14:textId="77777777">
        <w:trPr>
          <w:trHeight w:val="271"/>
        </w:trPr>
        <w:tc>
          <w:tcPr>
            <w:tcW w:w="6938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CDFFF"/>
          </w:tcPr>
          <w:p w14:paraId="46F029FC" w14:textId="77777777" w:rsidR="003F7E63" w:rsidRDefault="00137451">
            <w:pPr>
              <w:pStyle w:val="TableParagraph"/>
              <w:spacing w:line="192" w:lineRule="exact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(=)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Risultato amministrativo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finale</w:t>
            </w:r>
          </w:p>
        </w:tc>
        <w:tc>
          <w:tcPr>
            <w:tcW w:w="2700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CDFFF"/>
          </w:tcPr>
          <w:p w14:paraId="06878610" w14:textId="77777777" w:rsidR="003F7E63" w:rsidRDefault="00137451">
            <w:pPr>
              <w:pStyle w:val="TableParagraph"/>
              <w:spacing w:line="192" w:lineRule="exact"/>
              <w:ind w:right="102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€</w:t>
            </w:r>
            <w:r>
              <w:rPr>
                <w:rFonts w:ascii="Arial" w:hAnsi="Arial"/>
                <w:b/>
                <w:spacing w:val="75"/>
                <w:w w:val="150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72.964,00</w:t>
            </w:r>
          </w:p>
        </w:tc>
      </w:tr>
    </w:tbl>
    <w:p w14:paraId="53D4483F" w14:textId="77777777" w:rsidR="003F7E63" w:rsidRDefault="003F7E63">
      <w:pPr>
        <w:pStyle w:val="Corpotesto"/>
        <w:spacing w:before="73"/>
      </w:pPr>
    </w:p>
    <w:p w14:paraId="11E47979" w14:textId="77777777" w:rsidR="003F7E63" w:rsidRDefault="00137451">
      <w:pPr>
        <w:spacing w:line="278" w:lineRule="auto"/>
        <w:ind w:left="140" w:right="143"/>
        <w:jc w:val="both"/>
        <w:rPr>
          <w:sz w:val="20"/>
        </w:rPr>
      </w:pPr>
      <w:r>
        <w:rPr>
          <w:sz w:val="20"/>
        </w:rPr>
        <w:t xml:space="preserve">Il presente avanzo concorre a determinare un </w:t>
      </w:r>
      <w:r>
        <w:rPr>
          <w:rFonts w:ascii="Arial" w:hAnsi="Arial"/>
          <w:b/>
          <w:sz w:val="20"/>
        </w:rPr>
        <w:t xml:space="preserve">fondo patrimoniale complessivo di € 496.113,00 </w:t>
      </w:r>
      <w:r>
        <w:rPr>
          <w:sz w:val="20"/>
        </w:rPr>
        <w:t>al 31 dicembre 2025.</w:t>
      </w:r>
    </w:p>
    <w:p w14:paraId="0514CF9B" w14:textId="77777777" w:rsidR="003F7E63" w:rsidRDefault="00137451">
      <w:pPr>
        <w:pStyle w:val="Corpotesto"/>
        <w:spacing w:before="122" w:line="280" w:lineRule="auto"/>
        <w:ind w:left="140" w:right="141"/>
        <w:jc w:val="both"/>
      </w:pPr>
      <w:r>
        <w:t>Si segnala che il risultato positivo dell'esercizio è in</w:t>
      </w:r>
      <w:r>
        <w:rPr>
          <w:spacing w:val="-1"/>
        </w:rPr>
        <w:t xml:space="preserve"> </w:t>
      </w:r>
      <w:r>
        <w:t>parte riconducibile al</w:t>
      </w:r>
      <w:r>
        <w:rPr>
          <w:spacing w:val="-2"/>
        </w:rPr>
        <w:t xml:space="preserve"> </w:t>
      </w:r>
      <w:r>
        <w:t>rinvio all'esercizio 2026</w:t>
      </w:r>
      <w:r>
        <w:rPr>
          <w:spacing w:val="-1"/>
        </w:rPr>
        <w:t xml:space="preserve"> </w:t>
      </w:r>
      <w:r>
        <w:t>dei lavori di ristrutturazione della sede, originariamente previsti nel corso del 2025 e posticipati a seguito dell'avvicendamento consigliare avvenuto nel mese di maggio 2025.</w:t>
      </w:r>
    </w:p>
    <w:p w14:paraId="0A6D2D13" w14:textId="77777777" w:rsidR="003F7E63" w:rsidRDefault="003F7E63">
      <w:pPr>
        <w:pStyle w:val="Corpotesto"/>
      </w:pPr>
    </w:p>
    <w:p w14:paraId="1966FB7C" w14:textId="77777777" w:rsidR="003F7E63" w:rsidRDefault="003F7E63">
      <w:pPr>
        <w:pStyle w:val="Corpotesto"/>
        <w:spacing w:before="174"/>
      </w:pPr>
    </w:p>
    <w:p w14:paraId="1ECA85C3" w14:textId="77777777" w:rsidR="003F7E63" w:rsidRDefault="00137451">
      <w:pPr>
        <w:pStyle w:val="Titolo2"/>
        <w:numPr>
          <w:ilvl w:val="0"/>
          <w:numId w:val="1"/>
        </w:numPr>
        <w:tabs>
          <w:tab w:val="left" w:pos="408"/>
        </w:tabs>
        <w:ind w:left="408" w:hanging="268"/>
      </w:pPr>
      <w:r>
        <w:rPr>
          <w:color w:val="003366"/>
        </w:rPr>
        <w:t>Analisi</w:t>
      </w:r>
      <w:r>
        <w:rPr>
          <w:color w:val="003366"/>
          <w:spacing w:val="-2"/>
        </w:rPr>
        <w:t xml:space="preserve"> </w:t>
      </w:r>
      <w:r>
        <w:rPr>
          <w:color w:val="003366"/>
        </w:rPr>
        <w:t>delle</w:t>
      </w:r>
      <w:r>
        <w:rPr>
          <w:color w:val="003366"/>
          <w:spacing w:val="-3"/>
        </w:rPr>
        <w:t xml:space="preserve"> </w:t>
      </w:r>
      <w:r>
        <w:rPr>
          <w:color w:val="003366"/>
          <w:spacing w:val="-2"/>
        </w:rPr>
        <w:t>entrate</w:t>
      </w:r>
    </w:p>
    <w:p w14:paraId="5A7A48C7" w14:textId="77777777" w:rsidR="003F7E63" w:rsidRDefault="00137451">
      <w:pPr>
        <w:pStyle w:val="Corpotesto"/>
        <w:spacing w:before="119" w:line="278" w:lineRule="auto"/>
        <w:ind w:left="140" w:right="141"/>
        <w:jc w:val="both"/>
      </w:pPr>
      <w:r>
        <w:t xml:space="preserve">Le entrate complessive accertate nell'esercizio 2025 ammontano a </w:t>
      </w:r>
      <w:r>
        <w:rPr>
          <w:rFonts w:ascii="Arial" w:hAnsi="Arial"/>
          <w:b/>
        </w:rPr>
        <w:t>€ 570.872,00</w:t>
      </w:r>
      <w:r>
        <w:t>, con un incremento di € 9.307,00 (+1,7%) rispetto al preventivo (€ 561.565,00) e una riduzione di € 40.735,00 rispetto al consuntivo 2024 (€ 611.607,00).</w:t>
      </w:r>
    </w:p>
    <w:p w14:paraId="2046EA50" w14:textId="77777777" w:rsidR="003F7E63" w:rsidRDefault="003F7E63">
      <w:pPr>
        <w:pStyle w:val="Corpotesto"/>
      </w:pPr>
    </w:p>
    <w:p w14:paraId="5B97C7BE" w14:textId="77777777" w:rsidR="003F7E63" w:rsidRDefault="003F7E63">
      <w:pPr>
        <w:pStyle w:val="Corpotesto"/>
        <w:spacing w:before="179"/>
      </w:pPr>
    </w:p>
    <w:p w14:paraId="68D6A534" w14:textId="77777777" w:rsidR="003F7E63" w:rsidRDefault="00137451">
      <w:pPr>
        <w:pStyle w:val="Titolo2"/>
        <w:numPr>
          <w:ilvl w:val="0"/>
          <w:numId w:val="1"/>
        </w:numPr>
        <w:tabs>
          <w:tab w:val="left" w:pos="408"/>
        </w:tabs>
        <w:ind w:left="408" w:hanging="268"/>
      </w:pPr>
      <w:r>
        <w:rPr>
          <w:color w:val="003366"/>
        </w:rPr>
        <w:t>Analisi</w:t>
      </w:r>
      <w:r>
        <w:rPr>
          <w:color w:val="003366"/>
          <w:spacing w:val="-2"/>
        </w:rPr>
        <w:t xml:space="preserve"> </w:t>
      </w:r>
      <w:r>
        <w:rPr>
          <w:color w:val="003366"/>
        </w:rPr>
        <w:t>delle</w:t>
      </w:r>
      <w:r>
        <w:rPr>
          <w:color w:val="003366"/>
          <w:spacing w:val="-1"/>
        </w:rPr>
        <w:t xml:space="preserve"> </w:t>
      </w:r>
      <w:r>
        <w:rPr>
          <w:color w:val="003366"/>
          <w:spacing w:val="-2"/>
        </w:rPr>
        <w:t>uscite</w:t>
      </w:r>
    </w:p>
    <w:p w14:paraId="0D8CAC49" w14:textId="77777777" w:rsidR="003F7E63" w:rsidRDefault="00137451">
      <w:pPr>
        <w:pStyle w:val="Corpotesto"/>
        <w:spacing w:before="119" w:line="280" w:lineRule="auto"/>
        <w:ind w:left="140" w:right="139"/>
        <w:jc w:val="both"/>
      </w:pPr>
      <w:r>
        <w:t xml:space="preserve">Le uscite complessive accertate nell'esercizio 2025 ammontano a </w:t>
      </w:r>
      <w:r>
        <w:rPr>
          <w:rFonts w:ascii="Arial" w:hAnsi="Arial"/>
          <w:b/>
        </w:rPr>
        <w:t>€ 498.468,00</w:t>
      </w:r>
      <w:r>
        <w:t xml:space="preserve">, con un risparmio di € 93.497,00 rispetto al preventivo (€ 591.965,00) e una riduzione di € 14.224,00 rispetto al consuntivo 2024 (€ </w:t>
      </w:r>
      <w:r>
        <w:rPr>
          <w:spacing w:val="-2"/>
        </w:rPr>
        <w:t>512.692,00).</w:t>
      </w:r>
    </w:p>
    <w:p w14:paraId="68BA31AD" w14:textId="77777777" w:rsidR="003F7E63" w:rsidRDefault="003F7E63">
      <w:pPr>
        <w:pStyle w:val="Corpotesto"/>
      </w:pPr>
    </w:p>
    <w:p w14:paraId="4A10ACCA" w14:textId="77777777" w:rsidR="003F7E63" w:rsidRDefault="003F7E63">
      <w:pPr>
        <w:pStyle w:val="Corpotesto"/>
        <w:spacing w:before="173"/>
      </w:pPr>
    </w:p>
    <w:p w14:paraId="7CC18D48" w14:textId="77777777" w:rsidR="003F7E63" w:rsidRDefault="00137451">
      <w:pPr>
        <w:pStyle w:val="Titolo2"/>
        <w:numPr>
          <w:ilvl w:val="0"/>
          <w:numId w:val="1"/>
        </w:numPr>
        <w:tabs>
          <w:tab w:val="left" w:pos="408"/>
        </w:tabs>
        <w:ind w:left="408" w:hanging="268"/>
      </w:pPr>
      <w:r>
        <w:rPr>
          <w:color w:val="003366"/>
        </w:rPr>
        <w:t>Variazione</w:t>
      </w:r>
      <w:r>
        <w:rPr>
          <w:color w:val="003366"/>
          <w:spacing w:val="-2"/>
        </w:rPr>
        <w:t xml:space="preserve"> </w:t>
      </w:r>
      <w:r>
        <w:rPr>
          <w:color w:val="003366"/>
        </w:rPr>
        <w:t>dei</w:t>
      </w:r>
      <w:r>
        <w:rPr>
          <w:color w:val="003366"/>
          <w:spacing w:val="-1"/>
        </w:rPr>
        <w:t xml:space="preserve"> </w:t>
      </w:r>
      <w:r>
        <w:rPr>
          <w:color w:val="003366"/>
          <w:spacing w:val="-2"/>
        </w:rPr>
        <w:t>residui</w:t>
      </w:r>
    </w:p>
    <w:p w14:paraId="2856036F" w14:textId="77777777" w:rsidR="003F7E63" w:rsidRDefault="00137451">
      <w:pPr>
        <w:pStyle w:val="Corpotesto"/>
        <w:spacing w:before="119" w:line="278" w:lineRule="auto"/>
        <w:ind w:left="140" w:right="137"/>
        <w:jc w:val="both"/>
      </w:pPr>
      <w:r>
        <w:t xml:space="preserve">La riduzione dei residui passivi di </w:t>
      </w:r>
      <w:r>
        <w:rPr>
          <w:rFonts w:ascii="Arial" w:hAnsi="Arial"/>
          <w:b/>
        </w:rPr>
        <w:t xml:space="preserve">€ 560,00 </w:t>
      </w:r>
      <w:r>
        <w:t>deriva dalla rettifica contabile di posizioni debitorie non correttamente stimate in esercizi precedenti, così dettagliate:</w:t>
      </w:r>
    </w:p>
    <w:p w14:paraId="06CE91F8" w14:textId="77777777" w:rsidR="003F7E63" w:rsidRDefault="003F7E63">
      <w:pPr>
        <w:pStyle w:val="Corpotesto"/>
        <w:spacing w:before="205"/>
      </w:pPr>
    </w:p>
    <w:tbl>
      <w:tblPr>
        <w:tblStyle w:val="TableNormal"/>
        <w:tblW w:w="0" w:type="auto"/>
        <w:tblInd w:w="150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9"/>
        <w:gridCol w:w="2410"/>
      </w:tblGrid>
      <w:tr w:rsidR="003F7E63" w14:paraId="6A07E82D" w14:textId="77777777">
        <w:trPr>
          <w:trHeight w:val="270"/>
        </w:trPr>
        <w:tc>
          <w:tcPr>
            <w:tcW w:w="7229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</w:tcPr>
          <w:p w14:paraId="3DC28600" w14:textId="77777777" w:rsidR="003F7E63" w:rsidRDefault="00137451">
            <w:pPr>
              <w:pStyle w:val="TableParagraph"/>
              <w:spacing w:line="189" w:lineRule="exact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Voce</w:t>
            </w:r>
          </w:p>
        </w:tc>
        <w:tc>
          <w:tcPr>
            <w:tcW w:w="2410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</w:tcPr>
          <w:p w14:paraId="6A9B7C99" w14:textId="77777777" w:rsidR="003F7E63" w:rsidRDefault="00137451">
            <w:pPr>
              <w:pStyle w:val="TableParagraph"/>
              <w:spacing w:line="189" w:lineRule="exact"/>
              <w:ind w:right="106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2"/>
                <w:sz w:val="18"/>
              </w:rPr>
              <w:t>Importo</w:t>
            </w:r>
          </w:p>
        </w:tc>
      </w:tr>
      <w:tr w:rsidR="003F7E63" w14:paraId="691784E0" w14:textId="77777777">
        <w:trPr>
          <w:trHeight w:val="352"/>
        </w:trPr>
        <w:tc>
          <w:tcPr>
            <w:tcW w:w="7229" w:type="dxa"/>
            <w:tcBorders>
              <w:top w:val="single" w:sz="4" w:space="0" w:color="CCCCCC"/>
              <w:left w:val="single" w:sz="4" w:space="0" w:color="CCCCCC"/>
              <w:right w:val="single" w:sz="4" w:space="0" w:color="CCCCCC"/>
            </w:tcBorders>
          </w:tcPr>
          <w:p w14:paraId="4C62E415" w14:textId="77777777" w:rsidR="003F7E63" w:rsidRDefault="00137451">
            <w:pPr>
              <w:pStyle w:val="TableParagraph"/>
              <w:spacing w:before="81"/>
              <w:ind w:left="122"/>
              <w:rPr>
                <w:sz w:val="18"/>
              </w:rPr>
            </w:pPr>
            <w:r>
              <w:rPr>
                <w:sz w:val="18"/>
              </w:rPr>
              <w:t>Fondo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decentrate</w:t>
            </w:r>
          </w:p>
        </w:tc>
        <w:tc>
          <w:tcPr>
            <w:tcW w:w="2410" w:type="dxa"/>
            <w:tcBorders>
              <w:top w:val="single" w:sz="4" w:space="0" w:color="CCCCCC"/>
              <w:left w:val="single" w:sz="4" w:space="0" w:color="CCCCCC"/>
              <w:right w:val="single" w:sz="4" w:space="0" w:color="CCCCCC"/>
            </w:tcBorders>
          </w:tcPr>
          <w:p w14:paraId="08D4DC63" w14:textId="77777777" w:rsidR="003F7E63" w:rsidRDefault="00137451">
            <w:pPr>
              <w:pStyle w:val="TableParagraph"/>
              <w:spacing w:before="81"/>
              <w:ind w:right="107"/>
              <w:jc w:val="right"/>
              <w:rPr>
                <w:sz w:val="18"/>
              </w:rPr>
            </w:pPr>
            <w:r>
              <w:rPr>
                <w:sz w:val="18"/>
              </w:rPr>
              <w:t>€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526,00</w:t>
            </w:r>
          </w:p>
        </w:tc>
      </w:tr>
      <w:tr w:rsidR="003F7E63" w14:paraId="76EE5893" w14:textId="77777777">
        <w:trPr>
          <w:trHeight w:val="270"/>
        </w:trPr>
        <w:tc>
          <w:tcPr>
            <w:tcW w:w="7229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EF"/>
          </w:tcPr>
          <w:p w14:paraId="46516715" w14:textId="77777777" w:rsidR="003F7E63" w:rsidRDefault="00137451">
            <w:pPr>
              <w:pStyle w:val="TableParagraph"/>
              <w:spacing w:line="189" w:lineRule="exact"/>
              <w:ind w:left="122"/>
              <w:rPr>
                <w:sz w:val="18"/>
              </w:rPr>
            </w:pPr>
            <w:r>
              <w:rPr>
                <w:sz w:val="18"/>
              </w:rPr>
              <w:t>Promozione della</w:t>
            </w:r>
            <w:r>
              <w:rPr>
                <w:spacing w:val="-2"/>
                <w:sz w:val="18"/>
              </w:rPr>
              <w:t xml:space="preserve"> professione</w:t>
            </w:r>
          </w:p>
        </w:tc>
        <w:tc>
          <w:tcPr>
            <w:tcW w:w="2410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EF"/>
          </w:tcPr>
          <w:p w14:paraId="3BEC6513" w14:textId="77777777" w:rsidR="003F7E63" w:rsidRDefault="00137451">
            <w:pPr>
              <w:pStyle w:val="TableParagraph"/>
              <w:spacing w:line="189" w:lineRule="exact"/>
              <w:ind w:right="107"/>
              <w:jc w:val="right"/>
              <w:rPr>
                <w:sz w:val="18"/>
              </w:rPr>
            </w:pPr>
            <w:r>
              <w:rPr>
                <w:sz w:val="18"/>
              </w:rPr>
              <w:t>€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30,00</w:t>
            </w:r>
          </w:p>
        </w:tc>
      </w:tr>
      <w:tr w:rsidR="003F7E63" w14:paraId="18F3CFF9" w14:textId="77777777">
        <w:trPr>
          <w:trHeight w:val="352"/>
        </w:trPr>
        <w:tc>
          <w:tcPr>
            <w:tcW w:w="7229" w:type="dxa"/>
            <w:tcBorders>
              <w:top w:val="single" w:sz="4" w:space="0" w:color="CCCCCC"/>
              <w:left w:val="single" w:sz="4" w:space="0" w:color="CCCCCC"/>
              <w:right w:val="single" w:sz="4" w:space="0" w:color="CCCCCC"/>
            </w:tcBorders>
          </w:tcPr>
          <w:p w14:paraId="30C8F4F7" w14:textId="77777777" w:rsidR="003F7E63" w:rsidRDefault="00137451">
            <w:pPr>
              <w:pStyle w:val="TableParagraph"/>
              <w:spacing w:before="83"/>
              <w:ind w:left="122"/>
              <w:rPr>
                <w:sz w:val="18"/>
              </w:rPr>
            </w:pPr>
            <w:r>
              <w:rPr>
                <w:sz w:val="18"/>
              </w:rPr>
              <w:t>Spese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partecipazione convegni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trasferte</w:t>
            </w:r>
          </w:p>
        </w:tc>
        <w:tc>
          <w:tcPr>
            <w:tcW w:w="2410" w:type="dxa"/>
            <w:tcBorders>
              <w:top w:val="single" w:sz="4" w:space="0" w:color="CCCCCC"/>
              <w:left w:val="single" w:sz="4" w:space="0" w:color="CCCCCC"/>
              <w:right w:val="single" w:sz="4" w:space="0" w:color="CCCCCC"/>
            </w:tcBorders>
          </w:tcPr>
          <w:p w14:paraId="286A816C" w14:textId="77777777" w:rsidR="003F7E63" w:rsidRDefault="00137451">
            <w:pPr>
              <w:pStyle w:val="TableParagraph"/>
              <w:spacing w:before="83"/>
              <w:ind w:right="107"/>
              <w:jc w:val="right"/>
              <w:rPr>
                <w:sz w:val="18"/>
              </w:rPr>
            </w:pPr>
            <w:r>
              <w:rPr>
                <w:sz w:val="18"/>
              </w:rPr>
              <w:t>€</w:t>
            </w:r>
            <w:r>
              <w:rPr>
                <w:spacing w:val="79"/>
                <w:w w:val="15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4,50</w:t>
            </w:r>
          </w:p>
        </w:tc>
      </w:tr>
      <w:tr w:rsidR="003F7E63" w14:paraId="17682628" w14:textId="77777777">
        <w:trPr>
          <w:trHeight w:val="270"/>
        </w:trPr>
        <w:tc>
          <w:tcPr>
            <w:tcW w:w="7229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CDFFF"/>
          </w:tcPr>
          <w:p w14:paraId="5C7E3EB9" w14:textId="77777777" w:rsidR="003F7E63" w:rsidRDefault="00137451">
            <w:pPr>
              <w:pStyle w:val="TableParagraph"/>
              <w:spacing w:line="192" w:lineRule="exact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TOTALE RETTIFICA RESIDUI</w:t>
            </w:r>
            <w:r>
              <w:rPr>
                <w:rFonts w:ascii="Arial"/>
                <w:b/>
                <w:spacing w:val="-2"/>
                <w:sz w:val="18"/>
              </w:rPr>
              <w:t xml:space="preserve"> PASSIVI</w:t>
            </w:r>
          </w:p>
        </w:tc>
        <w:tc>
          <w:tcPr>
            <w:tcW w:w="2410" w:type="dxa"/>
            <w:tcBorders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CDFFF"/>
          </w:tcPr>
          <w:p w14:paraId="7239330B" w14:textId="77777777" w:rsidR="003F7E63" w:rsidRDefault="00137451">
            <w:pPr>
              <w:pStyle w:val="TableParagraph"/>
              <w:spacing w:line="192" w:lineRule="exact"/>
              <w:ind w:right="107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€ </w:t>
            </w:r>
            <w:r>
              <w:rPr>
                <w:rFonts w:ascii="Arial" w:hAnsi="Arial"/>
                <w:b/>
                <w:spacing w:val="-2"/>
                <w:sz w:val="18"/>
              </w:rPr>
              <w:t>560,50</w:t>
            </w:r>
          </w:p>
        </w:tc>
      </w:tr>
    </w:tbl>
    <w:p w14:paraId="118C9B6F" w14:textId="77777777" w:rsidR="003F7E63" w:rsidRDefault="003F7E63">
      <w:pPr>
        <w:pStyle w:val="Corpotesto"/>
        <w:spacing w:before="229"/>
        <w:rPr>
          <w:sz w:val="24"/>
        </w:rPr>
      </w:pPr>
    </w:p>
    <w:p w14:paraId="5A33AF10" w14:textId="77777777" w:rsidR="003F7E63" w:rsidRDefault="00137451">
      <w:pPr>
        <w:pStyle w:val="Titolo2"/>
        <w:numPr>
          <w:ilvl w:val="0"/>
          <w:numId w:val="1"/>
        </w:numPr>
        <w:tabs>
          <w:tab w:val="left" w:pos="408"/>
        </w:tabs>
        <w:ind w:left="408" w:hanging="268"/>
      </w:pPr>
      <w:r>
        <w:rPr>
          <w:color w:val="003366"/>
        </w:rPr>
        <w:t>Risultanze</w:t>
      </w:r>
      <w:r>
        <w:rPr>
          <w:color w:val="003366"/>
          <w:spacing w:val="-3"/>
        </w:rPr>
        <w:t xml:space="preserve"> </w:t>
      </w:r>
      <w:r>
        <w:rPr>
          <w:color w:val="003366"/>
          <w:spacing w:val="-2"/>
        </w:rPr>
        <w:t>finanziarie</w:t>
      </w:r>
    </w:p>
    <w:p w14:paraId="0BCFEC6E" w14:textId="77777777" w:rsidR="003F7E63" w:rsidRDefault="00137451">
      <w:pPr>
        <w:pStyle w:val="Corpotesto"/>
        <w:spacing w:before="119" w:line="278" w:lineRule="auto"/>
        <w:ind w:left="140" w:right="140"/>
        <w:jc w:val="both"/>
      </w:pPr>
      <w:r>
        <w:t xml:space="preserve">Le risultanze finanziarie al 31 dicembre 2025 ammontano complessivamente a </w:t>
      </w:r>
      <w:r>
        <w:rPr>
          <w:rFonts w:ascii="Arial" w:hAnsi="Arial"/>
          <w:b/>
        </w:rPr>
        <w:t>€ 649.670,00</w:t>
      </w:r>
      <w:r>
        <w:t>, con un incremento di € 67.183,00 rispetto al dato dell'esercizio precedente (€ 582.487,00). Le disponibilità liquide sono depositate presso l'istituto cassiere dell'Ente.</w:t>
      </w:r>
    </w:p>
    <w:p w14:paraId="42ADF5DA" w14:textId="77777777" w:rsidR="003F7E63" w:rsidRDefault="00137451">
      <w:pPr>
        <w:pStyle w:val="Corpotesto"/>
        <w:spacing w:before="124" w:line="283" w:lineRule="auto"/>
        <w:ind w:left="140" w:right="143"/>
        <w:jc w:val="both"/>
      </w:pPr>
      <w:r>
        <w:t>Il</w:t>
      </w:r>
      <w:r>
        <w:rPr>
          <w:spacing w:val="-5"/>
        </w:rPr>
        <w:t xml:space="preserve"> </w:t>
      </w:r>
      <w:r>
        <w:t>Revisore</w:t>
      </w:r>
      <w:r>
        <w:rPr>
          <w:spacing w:val="-4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verificato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corrispondenza</w:t>
      </w:r>
      <w:r>
        <w:rPr>
          <w:spacing w:val="-2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risultanze</w:t>
      </w:r>
      <w:r>
        <w:rPr>
          <w:spacing w:val="-4"/>
        </w:rPr>
        <w:t xml:space="preserve"> </w:t>
      </w:r>
      <w:r>
        <w:t>contabili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estratti</w:t>
      </w:r>
      <w:r>
        <w:rPr>
          <w:spacing w:val="-5"/>
        </w:rPr>
        <w:t xml:space="preserve"> </w:t>
      </w:r>
      <w:r>
        <w:t>conto</w:t>
      </w:r>
      <w:r>
        <w:rPr>
          <w:spacing w:val="-3"/>
        </w:rPr>
        <w:t xml:space="preserve"> </w:t>
      </w:r>
      <w:r>
        <w:t>bancari,</w:t>
      </w:r>
      <w:r>
        <w:rPr>
          <w:spacing w:val="-5"/>
        </w:rPr>
        <w:t xml:space="preserve"> </w:t>
      </w:r>
      <w:r>
        <w:t>riscontrando</w:t>
      </w:r>
      <w:r>
        <w:rPr>
          <w:spacing w:val="-5"/>
        </w:rPr>
        <w:t xml:space="preserve"> </w:t>
      </w:r>
      <w:r>
        <w:t>la piena quadratura.</w:t>
      </w:r>
    </w:p>
    <w:p w14:paraId="26BD8763" w14:textId="77777777" w:rsidR="003F7E63" w:rsidRDefault="003F7E63">
      <w:pPr>
        <w:pStyle w:val="Corpotesto"/>
        <w:spacing w:line="283" w:lineRule="auto"/>
        <w:jc w:val="both"/>
        <w:sectPr w:rsidR="003F7E63">
          <w:pgSz w:w="11910" w:h="16840"/>
          <w:pgMar w:top="1420" w:right="992" w:bottom="840" w:left="992" w:header="714" w:footer="644" w:gutter="0"/>
          <w:cols w:space="720"/>
        </w:sectPr>
      </w:pPr>
    </w:p>
    <w:p w14:paraId="4FFF969D" w14:textId="77777777" w:rsidR="003F7E63" w:rsidRDefault="003F7E63">
      <w:pPr>
        <w:pStyle w:val="Corpotesto"/>
        <w:spacing w:before="9"/>
        <w:rPr>
          <w:sz w:val="24"/>
        </w:rPr>
      </w:pPr>
    </w:p>
    <w:p w14:paraId="1B41E0FA" w14:textId="77777777" w:rsidR="003F7E63" w:rsidRDefault="00137451">
      <w:pPr>
        <w:pStyle w:val="Titolo2"/>
        <w:numPr>
          <w:ilvl w:val="0"/>
          <w:numId w:val="1"/>
        </w:numPr>
        <w:tabs>
          <w:tab w:val="left" w:pos="407"/>
        </w:tabs>
        <w:ind w:left="407" w:hanging="267"/>
      </w:pPr>
      <w:r>
        <w:rPr>
          <w:color w:val="003366"/>
        </w:rPr>
        <w:t>Osservazioni</w:t>
      </w:r>
      <w:r>
        <w:rPr>
          <w:color w:val="003366"/>
          <w:spacing w:val="-5"/>
        </w:rPr>
        <w:t xml:space="preserve"> </w:t>
      </w:r>
      <w:r>
        <w:rPr>
          <w:color w:val="003366"/>
        </w:rPr>
        <w:t>e</w:t>
      </w:r>
      <w:r>
        <w:rPr>
          <w:color w:val="003366"/>
          <w:spacing w:val="-4"/>
        </w:rPr>
        <w:t xml:space="preserve"> </w:t>
      </w:r>
      <w:r>
        <w:rPr>
          <w:color w:val="003366"/>
          <w:spacing w:val="-2"/>
        </w:rPr>
        <w:t>rilievi</w:t>
      </w:r>
    </w:p>
    <w:p w14:paraId="4960856D" w14:textId="77777777" w:rsidR="003F7E63" w:rsidRDefault="00137451">
      <w:pPr>
        <w:pStyle w:val="Corpotesto"/>
        <w:spacing w:before="123" w:line="280" w:lineRule="auto"/>
        <w:ind w:left="140"/>
      </w:pPr>
      <w:r>
        <w:t>All'esito</w:t>
      </w:r>
      <w:r>
        <w:rPr>
          <w:spacing w:val="35"/>
        </w:rPr>
        <w:t xml:space="preserve"> </w:t>
      </w:r>
      <w:r>
        <w:t>dell'attività</w:t>
      </w:r>
      <w:r>
        <w:rPr>
          <w:spacing w:val="38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revisione</w:t>
      </w:r>
      <w:r>
        <w:rPr>
          <w:spacing w:val="38"/>
        </w:rPr>
        <w:t xml:space="preserve"> </w:t>
      </w:r>
      <w:r>
        <w:t>svolta,</w:t>
      </w:r>
      <w:r>
        <w:rPr>
          <w:spacing w:val="37"/>
        </w:rPr>
        <w:t xml:space="preserve"> </w:t>
      </w:r>
      <w:r>
        <w:t>il</w:t>
      </w:r>
      <w:r>
        <w:rPr>
          <w:spacing w:val="37"/>
        </w:rPr>
        <w:t xml:space="preserve"> </w:t>
      </w:r>
      <w:r>
        <w:t>Revisore</w:t>
      </w:r>
      <w:r>
        <w:rPr>
          <w:spacing w:val="38"/>
        </w:rPr>
        <w:t xml:space="preserve"> </w:t>
      </w:r>
      <w:r>
        <w:t>non</w:t>
      </w:r>
      <w:r>
        <w:rPr>
          <w:spacing w:val="35"/>
        </w:rPr>
        <w:t xml:space="preserve"> </w:t>
      </w:r>
      <w:r>
        <w:t>ha</w:t>
      </w:r>
      <w:r>
        <w:rPr>
          <w:spacing w:val="35"/>
        </w:rPr>
        <w:t xml:space="preserve"> </w:t>
      </w:r>
      <w:r>
        <w:t>riscontrato</w:t>
      </w:r>
      <w:r>
        <w:rPr>
          <w:spacing w:val="38"/>
        </w:rPr>
        <w:t xml:space="preserve"> </w:t>
      </w:r>
      <w:r>
        <w:t>irregolarità</w:t>
      </w:r>
      <w:r>
        <w:rPr>
          <w:spacing w:val="35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rilievo</w:t>
      </w:r>
      <w:r>
        <w:rPr>
          <w:spacing w:val="36"/>
        </w:rPr>
        <w:t xml:space="preserve"> </w:t>
      </w:r>
      <w:r>
        <w:t>nella</w:t>
      </w:r>
      <w:r>
        <w:rPr>
          <w:spacing w:val="37"/>
        </w:rPr>
        <w:t xml:space="preserve"> </w:t>
      </w:r>
      <w:r>
        <w:t>gestione contabile e amministrativa dell'Ente per l'esercizio 2025. In particolare:</w:t>
      </w:r>
    </w:p>
    <w:p w14:paraId="16EB7FB1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0"/>
        </w:tabs>
        <w:spacing w:before="120" w:line="280" w:lineRule="auto"/>
        <w:ind w:right="142" w:hanging="360"/>
        <w:rPr>
          <w:sz w:val="20"/>
        </w:rPr>
      </w:pPr>
      <w:r>
        <w:rPr>
          <w:sz w:val="20"/>
        </w:rPr>
        <w:t>i</w:t>
      </w:r>
      <w:r>
        <w:rPr>
          <w:spacing w:val="27"/>
          <w:sz w:val="20"/>
        </w:rPr>
        <w:t xml:space="preserve"> </w:t>
      </w:r>
      <w:r>
        <w:rPr>
          <w:sz w:val="20"/>
        </w:rPr>
        <w:t>criteri</w:t>
      </w:r>
      <w:r>
        <w:rPr>
          <w:spacing w:val="28"/>
          <w:sz w:val="20"/>
        </w:rPr>
        <w:t xml:space="preserve"> </w:t>
      </w:r>
      <w:r>
        <w:rPr>
          <w:sz w:val="20"/>
        </w:rPr>
        <w:t>di</w:t>
      </w:r>
      <w:r>
        <w:rPr>
          <w:spacing w:val="29"/>
          <w:sz w:val="20"/>
        </w:rPr>
        <w:t xml:space="preserve"> </w:t>
      </w:r>
      <w:r>
        <w:rPr>
          <w:sz w:val="20"/>
        </w:rPr>
        <w:t>valutazione</w:t>
      </w:r>
      <w:r>
        <w:rPr>
          <w:spacing w:val="32"/>
          <w:sz w:val="20"/>
        </w:rPr>
        <w:t xml:space="preserve"> </w:t>
      </w:r>
      <w:r>
        <w:rPr>
          <w:sz w:val="20"/>
        </w:rPr>
        <w:t>adottati</w:t>
      </w:r>
      <w:r>
        <w:rPr>
          <w:spacing w:val="29"/>
          <w:sz w:val="20"/>
        </w:rPr>
        <w:t xml:space="preserve"> </w:t>
      </w:r>
      <w:r>
        <w:rPr>
          <w:sz w:val="20"/>
        </w:rPr>
        <w:t>risultano</w:t>
      </w:r>
      <w:r>
        <w:rPr>
          <w:spacing w:val="29"/>
          <w:sz w:val="20"/>
        </w:rPr>
        <w:t xml:space="preserve"> </w:t>
      </w:r>
      <w:r>
        <w:rPr>
          <w:sz w:val="20"/>
        </w:rPr>
        <w:t>conformi</w:t>
      </w:r>
      <w:r>
        <w:rPr>
          <w:spacing w:val="28"/>
          <w:sz w:val="20"/>
        </w:rPr>
        <w:t xml:space="preserve"> </w:t>
      </w:r>
      <w:r>
        <w:rPr>
          <w:sz w:val="20"/>
        </w:rPr>
        <w:t>a</w:t>
      </w:r>
      <w:r>
        <w:rPr>
          <w:spacing w:val="31"/>
          <w:sz w:val="20"/>
        </w:rPr>
        <w:t xml:space="preserve"> </w:t>
      </w:r>
      <w:r>
        <w:rPr>
          <w:sz w:val="20"/>
        </w:rPr>
        <w:t>quelli</w:t>
      </w:r>
      <w:r>
        <w:rPr>
          <w:spacing w:val="31"/>
          <w:sz w:val="20"/>
        </w:rPr>
        <w:t xml:space="preserve"> </w:t>
      </w:r>
      <w:r>
        <w:rPr>
          <w:sz w:val="20"/>
        </w:rPr>
        <w:t>degli</w:t>
      </w:r>
      <w:r>
        <w:rPr>
          <w:spacing w:val="28"/>
          <w:sz w:val="20"/>
        </w:rPr>
        <w:t xml:space="preserve"> </w:t>
      </w:r>
      <w:r>
        <w:rPr>
          <w:sz w:val="20"/>
        </w:rPr>
        <w:t>esercizi</w:t>
      </w:r>
      <w:r>
        <w:rPr>
          <w:spacing w:val="28"/>
          <w:sz w:val="20"/>
        </w:rPr>
        <w:t xml:space="preserve"> </w:t>
      </w:r>
      <w:r>
        <w:rPr>
          <w:sz w:val="20"/>
        </w:rPr>
        <w:t>precedenti,</w:t>
      </w:r>
      <w:r>
        <w:rPr>
          <w:spacing w:val="30"/>
          <w:sz w:val="20"/>
        </w:rPr>
        <w:t xml:space="preserve"> </w:t>
      </w:r>
      <w:r>
        <w:rPr>
          <w:sz w:val="20"/>
        </w:rPr>
        <w:t>assicurando</w:t>
      </w:r>
      <w:r>
        <w:rPr>
          <w:spacing w:val="32"/>
          <w:sz w:val="20"/>
        </w:rPr>
        <w:t xml:space="preserve"> </w:t>
      </w:r>
      <w:r>
        <w:rPr>
          <w:sz w:val="20"/>
        </w:rPr>
        <w:t>la continuità e la comparabilità dei dati;</w:t>
      </w:r>
    </w:p>
    <w:p w14:paraId="638E5BA7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1"/>
        </w:tabs>
        <w:spacing w:before="78"/>
        <w:ind w:left="861"/>
        <w:rPr>
          <w:sz w:val="20"/>
        </w:rPr>
      </w:pP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entrate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uscite</w:t>
      </w:r>
      <w:r>
        <w:rPr>
          <w:spacing w:val="-5"/>
          <w:sz w:val="20"/>
        </w:rPr>
        <w:t xml:space="preserve"> </w:t>
      </w:r>
      <w:r>
        <w:rPr>
          <w:sz w:val="20"/>
        </w:rPr>
        <w:t>sono</w:t>
      </w:r>
      <w:r>
        <w:rPr>
          <w:spacing w:val="-4"/>
          <w:sz w:val="20"/>
        </w:rPr>
        <w:t xml:space="preserve"> </w:t>
      </w:r>
      <w:r>
        <w:rPr>
          <w:sz w:val="20"/>
        </w:rPr>
        <w:t>state</w:t>
      </w:r>
      <w:r>
        <w:rPr>
          <w:spacing w:val="-4"/>
          <w:sz w:val="20"/>
        </w:rPr>
        <w:t xml:space="preserve"> </w:t>
      </w:r>
      <w:r>
        <w:rPr>
          <w:sz w:val="20"/>
        </w:rPr>
        <w:t>registrate</w:t>
      </w:r>
      <w:r>
        <w:rPr>
          <w:spacing w:val="-4"/>
          <w:sz w:val="20"/>
        </w:rPr>
        <w:t xml:space="preserve"> </w:t>
      </w:r>
      <w:r>
        <w:rPr>
          <w:sz w:val="20"/>
        </w:rPr>
        <w:t>nel</w:t>
      </w:r>
      <w:r>
        <w:rPr>
          <w:spacing w:val="-6"/>
          <w:sz w:val="20"/>
        </w:rPr>
        <w:t xml:space="preserve"> </w:t>
      </w:r>
      <w:r>
        <w:rPr>
          <w:sz w:val="20"/>
        </w:rPr>
        <w:t>rispetto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principio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competenza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finanziaria;</w:t>
      </w:r>
    </w:p>
    <w:p w14:paraId="675EF1E7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1"/>
        </w:tabs>
        <w:spacing w:before="119"/>
        <w:ind w:left="861"/>
        <w:rPr>
          <w:sz w:val="20"/>
        </w:rPr>
      </w:pPr>
      <w:r>
        <w:rPr>
          <w:sz w:val="20"/>
        </w:rPr>
        <w:t>le</w:t>
      </w:r>
      <w:r>
        <w:rPr>
          <w:spacing w:val="-9"/>
          <w:sz w:val="20"/>
        </w:rPr>
        <w:t xml:space="preserve"> </w:t>
      </w:r>
      <w:r>
        <w:rPr>
          <w:sz w:val="20"/>
        </w:rPr>
        <w:t>deliberazioni</w:t>
      </w:r>
      <w:r>
        <w:rPr>
          <w:spacing w:val="-9"/>
          <w:sz w:val="20"/>
        </w:rPr>
        <w:t xml:space="preserve"> </w:t>
      </w:r>
      <w:r>
        <w:rPr>
          <w:sz w:val="20"/>
        </w:rPr>
        <w:t>degli</w:t>
      </w:r>
      <w:r>
        <w:rPr>
          <w:spacing w:val="-7"/>
          <w:sz w:val="20"/>
        </w:rPr>
        <w:t xml:space="preserve"> </w:t>
      </w:r>
      <w:r>
        <w:rPr>
          <w:sz w:val="20"/>
        </w:rPr>
        <w:t>organi</w:t>
      </w:r>
      <w:r>
        <w:rPr>
          <w:spacing w:val="-8"/>
          <w:sz w:val="20"/>
        </w:rPr>
        <w:t xml:space="preserve"> </w:t>
      </w:r>
      <w:r>
        <w:rPr>
          <w:sz w:val="20"/>
        </w:rPr>
        <w:t>competenti</w:t>
      </w:r>
      <w:r>
        <w:rPr>
          <w:spacing w:val="-8"/>
          <w:sz w:val="20"/>
        </w:rPr>
        <w:t xml:space="preserve"> </w:t>
      </w:r>
      <w:r>
        <w:rPr>
          <w:sz w:val="20"/>
        </w:rPr>
        <w:t>risultano</w:t>
      </w:r>
      <w:r>
        <w:rPr>
          <w:spacing w:val="-8"/>
          <w:sz w:val="20"/>
        </w:rPr>
        <w:t xml:space="preserve"> </w:t>
      </w:r>
      <w:r>
        <w:rPr>
          <w:sz w:val="20"/>
        </w:rPr>
        <w:t>adeguatamente</w:t>
      </w:r>
      <w:r>
        <w:rPr>
          <w:spacing w:val="-9"/>
          <w:sz w:val="20"/>
        </w:rPr>
        <w:t xml:space="preserve"> </w:t>
      </w:r>
      <w:r>
        <w:rPr>
          <w:sz w:val="20"/>
        </w:rPr>
        <w:t>documentate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conservate;</w:t>
      </w:r>
    </w:p>
    <w:p w14:paraId="40731BC3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0"/>
        </w:tabs>
        <w:spacing w:before="117" w:line="283" w:lineRule="auto"/>
        <w:ind w:right="144" w:hanging="360"/>
        <w:rPr>
          <w:sz w:val="20"/>
        </w:rPr>
      </w:pPr>
      <w:r>
        <w:rPr>
          <w:sz w:val="20"/>
        </w:rPr>
        <w:t>l'utilizzo</w:t>
      </w:r>
      <w:r>
        <w:rPr>
          <w:spacing w:val="-14"/>
          <w:sz w:val="20"/>
        </w:rPr>
        <w:t xml:space="preserve"> </w:t>
      </w:r>
      <w:r>
        <w:rPr>
          <w:sz w:val="20"/>
        </w:rPr>
        <w:t>del</w:t>
      </w:r>
      <w:r>
        <w:rPr>
          <w:spacing w:val="-13"/>
          <w:sz w:val="20"/>
        </w:rPr>
        <w:t xml:space="preserve"> </w:t>
      </w:r>
      <w:r>
        <w:rPr>
          <w:sz w:val="20"/>
        </w:rPr>
        <w:t>fondo</w:t>
      </w:r>
      <w:r>
        <w:rPr>
          <w:spacing w:val="-13"/>
          <w:sz w:val="20"/>
        </w:rPr>
        <w:t xml:space="preserve"> </w:t>
      </w:r>
      <w:r>
        <w:rPr>
          <w:sz w:val="20"/>
        </w:rPr>
        <w:t>spese</w:t>
      </w:r>
      <w:r>
        <w:rPr>
          <w:spacing w:val="-14"/>
          <w:sz w:val="20"/>
        </w:rPr>
        <w:t xml:space="preserve"> </w:t>
      </w:r>
      <w:r>
        <w:rPr>
          <w:sz w:val="20"/>
        </w:rPr>
        <w:t>impreviste</w:t>
      </w:r>
      <w:r>
        <w:rPr>
          <w:spacing w:val="-13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avvenuto</w:t>
      </w:r>
      <w:r>
        <w:rPr>
          <w:spacing w:val="-13"/>
          <w:sz w:val="20"/>
        </w:rPr>
        <w:t xml:space="preserve"> </w:t>
      </w:r>
      <w:r>
        <w:rPr>
          <w:sz w:val="20"/>
        </w:rPr>
        <w:t>previa</w:t>
      </w:r>
      <w:r>
        <w:rPr>
          <w:spacing w:val="-14"/>
          <w:sz w:val="20"/>
        </w:rPr>
        <w:t xml:space="preserve"> </w:t>
      </w:r>
      <w:r>
        <w:rPr>
          <w:sz w:val="20"/>
        </w:rPr>
        <w:t>regolare</w:t>
      </w:r>
      <w:r>
        <w:rPr>
          <w:spacing w:val="-13"/>
          <w:sz w:val="20"/>
        </w:rPr>
        <w:t xml:space="preserve"> </w:t>
      </w:r>
      <w:r>
        <w:rPr>
          <w:sz w:val="20"/>
        </w:rPr>
        <w:t>determina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4"/>
          <w:sz w:val="20"/>
        </w:rPr>
        <w:t xml:space="preserve"> </w:t>
      </w:r>
      <w:r>
        <w:rPr>
          <w:sz w:val="20"/>
        </w:rPr>
        <w:t>Tesoriere,</w:t>
      </w:r>
      <w:r>
        <w:rPr>
          <w:spacing w:val="-13"/>
          <w:sz w:val="20"/>
        </w:rPr>
        <w:t xml:space="preserve"> </w:t>
      </w:r>
      <w:r>
        <w:rPr>
          <w:sz w:val="20"/>
        </w:rPr>
        <w:t>come</w:t>
      </w:r>
      <w:r>
        <w:rPr>
          <w:spacing w:val="-13"/>
          <w:sz w:val="20"/>
        </w:rPr>
        <w:t xml:space="preserve"> </w:t>
      </w:r>
      <w:r>
        <w:rPr>
          <w:sz w:val="20"/>
        </w:rPr>
        <w:t>previsto dal Regolamento;</w:t>
      </w:r>
    </w:p>
    <w:p w14:paraId="1AFCD073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0"/>
        </w:tabs>
        <w:spacing w:before="75" w:line="280" w:lineRule="auto"/>
        <w:ind w:right="145" w:hanging="360"/>
        <w:rPr>
          <w:sz w:val="20"/>
        </w:rPr>
      </w:pP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quota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spettanza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CNOAS</w:t>
      </w:r>
      <w:r>
        <w:rPr>
          <w:spacing w:val="-12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stata</w:t>
      </w:r>
      <w:r>
        <w:rPr>
          <w:spacing w:val="-12"/>
          <w:sz w:val="20"/>
        </w:rPr>
        <w:t xml:space="preserve"> </w:t>
      </w:r>
      <w:r>
        <w:rPr>
          <w:sz w:val="20"/>
        </w:rPr>
        <w:t>correttamente</w:t>
      </w:r>
      <w:r>
        <w:rPr>
          <w:spacing w:val="-12"/>
          <w:sz w:val="20"/>
        </w:rPr>
        <w:t xml:space="preserve"> </w:t>
      </w:r>
      <w:r>
        <w:rPr>
          <w:sz w:val="20"/>
        </w:rPr>
        <w:t>determinata,</w:t>
      </w:r>
      <w:r>
        <w:rPr>
          <w:spacing w:val="-12"/>
          <w:sz w:val="20"/>
        </w:rPr>
        <w:t xml:space="preserve"> </w:t>
      </w:r>
      <w:r>
        <w:rPr>
          <w:sz w:val="20"/>
        </w:rPr>
        <w:t>versata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classificata</w:t>
      </w:r>
      <w:r>
        <w:rPr>
          <w:spacing w:val="-12"/>
          <w:sz w:val="20"/>
        </w:rPr>
        <w:t xml:space="preserve"> </w:t>
      </w:r>
      <w:r>
        <w:rPr>
          <w:sz w:val="20"/>
        </w:rPr>
        <w:t>tra</w:t>
      </w:r>
      <w:r>
        <w:rPr>
          <w:spacing w:val="-11"/>
          <w:sz w:val="20"/>
        </w:rPr>
        <w:t xml:space="preserve"> </w:t>
      </w:r>
      <w:r>
        <w:rPr>
          <w:sz w:val="20"/>
        </w:rPr>
        <w:t>le</w:t>
      </w:r>
      <w:r>
        <w:rPr>
          <w:spacing w:val="-12"/>
          <w:sz w:val="20"/>
        </w:rPr>
        <w:t xml:space="preserve"> </w:t>
      </w:r>
      <w:r>
        <w:rPr>
          <w:sz w:val="20"/>
        </w:rPr>
        <w:t>partite di giro.</w:t>
      </w:r>
    </w:p>
    <w:p w14:paraId="6FD57FA0" w14:textId="77777777" w:rsidR="003F7E63" w:rsidRDefault="003F7E63">
      <w:pPr>
        <w:pStyle w:val="Corpotesto"/>
        <w:spacing w:before="163"/>
      </w:pPr>
    </w:p>
    <w:p w14:paraId="6C8E11A3" w14:textId="77777777" w:rsidR="003F7E63" w:rsidRDefault="00137451">
      <w:pPr>
        <w:pStyle w:val="Corpotesto"/>
        <w:spacing w:before="1" w:line="280" w:lineRule="auto"/>
        <w:ind w:left="140" w:right="139"/>
        <w:jc w:val="both"/>
      </w:pPr>
      <w:r>
        <w:t>Si raccomanda, per il</w:t>
      </w:r>
      <w:r>
        <w:rPr>
          <w:spacing w:val="-1"/>
        </w:rPr>
        <w:t xml:space="preserve"> </w:t>
      </w:r>
      <w:r>
        <w:t>futuro,</w:t>
      </w:r>
      <w:r>
        <w:rPr>
          <w:spacing w:val="-1"/>
        </w:rPr>
        <w:t xml:space="preserve"> </w:t>
      </w:r>
      <w:r>
        <w:t>di dare attuazione al</w:t>
      </w:r>
      <w:r>
        <w:rPr>
          <w:spacing w:val="-1"/>
        </w:rPr>
        <w:t xml:space="preserve"> </w:t>
      </w:r>
      <w:r>
        <w:t>piano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ristrutturazione della</w:t>
      </w:r>
      <w:r>
        <w:rPr>
          <w:spacing w:val="-1"/>
        </w:rPr>
        <w:t xml:space="preserve"> </w:t>
      </w:r>
      <w:r>
        <w:t>sede, già</w:t>
      </w:r>
      <w:r>
        <w:rPr>
          <w:spacing w:val="-2"/>
        </w:rPr>
        <w:t xml:space="preserve"> </w:t>
      </w:r>
      <w:r>
        <w:t>rinviato all'esercizio 2026,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provvedere</w:t>
      </w:r>
      <w:r>
        <w:rPr>
          <w:spacing w:val="-9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>sostituzione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termine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mesi</w:t>
      </w:r>
      <w:r>
        <w:rPr>
          <w:spacing w:val="-10"/>
        </w:rPr>
        <w:t xml:space="preserve"> </w:t>
      </w:r>
      <w:r>
        <w:t>obbligatori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mantenimento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posto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organico, relativi</w:t>
      </w:r>
      <w:r>
        <w:rPr>
          <w:spacing w:val="-7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dipendente</w:t>
      </w:r>
      <w:r>
        <w:rPr>
          <w:spacing w:val="-3"/>
        </w:rPr>
        <w:t xml:space="preserve"> </w:t>
      </w:r>
      <w:r>
        <w:t>dimessasi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decorrenza</w:t>
      </w:r>
      <w:r>
        <w:rPr>
          <w:spacing w:val="-8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gennaio</w:t>
      </w:r>
      <w:r>
        <w:rPr>
          <w:spacing w:val="-7"/>
        </w:rPr>
        <w:t xml:space="preserve"> </w:t>
      </w:r>
      <w:r>
        <w:t>2026,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garantire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piena</w:t>
      </w:r>
      <w:r>
        <w:rPr>
          <w:spacing w:val="-5"/>
        </w:rPr>
        <w:t xml:space="preserve"> </w:t>
      </w:r>
      <w:r>
        <w:t>operatività</w:t>
      </w:r>
      <w:r>
        <w:rPr>
          <w:spacing w:val="-3"/>
        </w:rPr>
        <w:t xml:space="preserve"> </w:t>
      </w:r>
      <w:r>
        <w:t xml:space="preserve">della </w:t>
      </w:r>
      <w:r>
        <w:rPr>
          <w:spacing w:val="-2"/>
        </w:rPr>
        <w:t>segreteria.</w:t>
      </w:r>
    </w:p>
    <w:p w14:paraId="21478570" w14:textId="77777777" w:rsidR="003F7E63" w:rsidRDefault="003F7E63">
      <w:pPr>
        <w:pStyle w:val="Corpotesto"/>
        <w:spacing w:before="50"/>
      </w:pPr>
    </w:p>
    <w:p w14:paraId="4FD6F0D4" w14:textId="77777777" w:rsidR="003F7E63" w:rsidRDefault="00137451">
      <w:pPr>
        <w:pStyle w:val="Titolo2"/>
        <w:numPr>
          <w:ilvl w:val="0"/>
          <w:numId w:val="1"/>
        </w:numPr>
        <w:tabs>
          <w:tab w:val="left" w:pos="407"/>
        </w:tabs>
        <w:spacing w:before="1"/>
        <w:ind w:left="407" w:hanging="267"/>
      </w:pPr>
      <w:r>
        <w:rPr>
          <w:color w:val="003366"/>
        </w:rPr>
        <w:t>Conclusioni</w:t>
      </w:r>
      <w:r>
        <w:rPr>
          <w:color w:val="003366"/>
          <w:spacing w:val="-3"/>
        </w:rPr>
        <w:t xml:space="preserve"> </w:t>
      </w:r>
      <w:r>
        <w:rPr>
          <w:color w:val="003366"/>
        </w:rPr>
        <w:t>e</w:t>
      </w:r>
      <w:r>
        <w:rPr>
          <w:color w:val="003366"/>
          <w:spacing w:val="-3"/>
        </w:rPr>
        <w:t xml:space="preserve"> </w:t>
      </w:r>
      <w:r>
        <w:rPr>
          <w:color w:val="003366"/>
          <w:spacing w:val="-2"/>
        </w:rPr>
        <w:t>proposta</w:t>
      </w:r>
    </w:p>
    <w:p w14:paraId="03E1D860" w14:textId="77777777" w:rsidR="003F7E63" w:rsidRDefault="00137451">
      <w:pPr>
        <w:pStyle w:val="Corpotesto"/>
        <w:spacing w:before="120" w:line="283" w:lineRule="auto"/>
        <w:ind w:left="140"/>
      </w:pPr>
      <w:r>
        <w:t>Sulla base degli esiti dell'attività di revisione sopra descritta, ritenuto che il Conto Consuntivo dell'esercizio 2025 del CROAS Lombardia:</w:t>
      </w:r>
    </w:p>
    <w:p w14:paraId="0A3688CF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0"/>
        </w:tabs>
        <w:spacing w:before="116" w:line="280" w:lineRule="auto"/>
        <w:ind w:right="142" w:hanging="360"/>
        <w:rPr>
          <w:sz w:val="20"/>
        </w:rPr>
      </w:pPr>
      <w:r>
        <w:rPr>
          <w:sz w:val="20"/>
        </w:rPr>
        <w:t>sia</w:t>
      </w:r>
      <w:r>
        <w:rPr>
          <w:spacing w:val="80"/>
          <w:sz w:val="20"/>
        </w:rPr>
        <w:t xml:space="preserve"> </w:t>
      </w:r>
      <w:r>
        <w:rPr>
          <w:sz w:val="20"/>
        </w:rPr>
        <w:t>stato</w:t>
      </w:r>
      <w:r>
        <w:rPr>
          <w:spacing w:val="80"/>
          <w:sz w:val="20"/>
        </w:rPr>
        <w:t xml:space="preserve"> </w:t>
      </w:r>
      <w:r>
        <w:rPr>
          <w:sz w:val="20"/>
        </w:rPr>
        <w:t>redatto</w:t>
      </w:r>
      <w:r>
        <w:rPr>
          <w:spacing w:val="80"/>
          <w:sz w:val="20"/>
        </w:rPr>
        <w:t xml:space="preserve"> </w:t>
      </w:r>
      <w:r>
        <w:rPr>
          <w:sz w:val="20"/>
        </w:rPr>
        <w:t>in</w:t>
      </w:r>
      <w:r>
        <w:rPr>
          <w:spacing w:val="80"/>
          <w:sz w:val="20"/>
        </w:rPr>
        <w:t xml:space="preserve"> </w:t>
      </w:r>
      <w:r>
        <w:rPr>
          <w:sz w:val="20"/>
        </w:rPr>
        <w:t>conformità</w:t>
      </w:r>
      <w:r>
        <w:rPr>
          <w:spacing w:val="80"/>
          <w:sz w:val="20"/>
        </w:rPr>
        <w:t xml:space="preserve"> </w:t>
      </w:r>
      <w:r>
        <w:rPr>
          <w:sz w:val="20"/>
        </w:rPr>
        <w:t>ai</w:t>
      </w:r>
      <w:r>
        <w:rPr>
          <w:spacing w:val="80"/>
          <w:sz w:val="20"/>
        </w:rPr>
        <w:t xml:space="preserve"> </w:t>
      </w:r>
      <w:r>
        <w:rPr>
          <w:sz w:val="20"/>
        </w:rPr>
        <w:t>principi</w:t>
      </w:r>
      <w:r>
        <w:rPr>
          <w:spacing w:val="80"/>
          <w:sz w:val="20"/>
        </w:rPr>
        <w:t xml:space="preserve"> </w:t>
      </w:r>
      <w:r>
        <w:rPr>
          <w:sz w:val="20"/>
        </w:rPr>
        <w:t>contabili</w:t>
      </w:r>
      <w:r>
        <w:rPr>
          <w:spacing w:val="80"/>
          <w:sz w:val="20"/>
        </w:rPr>
        <w:t xml:space="preserve"> </w:t>
      </w:r>
      <w:r>
        <w:rPr>
          <w:sz w:val="20"/>
        </w:rPr>
        <w:t>e</w:t>
      </w:r>
      <w:r>
        <w:rPr>
          <w:spacing w:val="80"/>
          <w:sz w:val="20"/>
        </w:rPr>
        <w:t xml:space="preserve"> </w:t>
      </w:r>
      <w:r>
        <w:rPr>
          <w:sz w:val="20"/>
        </w:rPr>
        <w:t>alle</w:t>
      </w:r>
      <w:r>
        <w:rPr>
          <w:spacing w:val="80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80"/>
          <w:sz w:val="20"/>
        </w:rPr>
        <w:t xml:space="preserve"> </w:t>
      </w:r>
      <w:r>
        <w:rPr>
          <w:sz w:val="20"/>
        </w:rPr>
        <w:t>del</w:t>
      </w:r>
      <w:r>
        <w:rPr>
          <w:spacing w:val="80"/>
          <w:sz w:val="20"/>
        </w:rPr>
        <w:t xml:space="preserve"> </w:t>
      </w:r>
      <w:r>
        <w:rPr>
          <w:sz w:val="20"/>
        </w:rPr>
        <w:t>Regolamento</w:t>
      </w:r>
      <w:r>
        <w:rPr>
          <w:spacing w:val="80"/>
          <w:sz w:val="20"/>
        </w:rPr>
        <w:t xml:space="preserve"> </w:t>
      </w:r>
      <w:r>
        <w:rPr>
          <w:sz w:val="20"/>
        </w:rPr>
        <w:t>di Amministrazione e Contabilità;</w:t>
      </w:r>
    </w:p>
    <w:p w14:paraId="692B2DEF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0"/>
        </w:tabs>
        <w:spacing w:before="80" w:line="280" w:lineRule="auto"/>
        <w:ind w:right="143" w:hanging="360"/>
        <w:rPr>
          <w:sz w:val="20"/>
        </w:rPr>
      </w:pPr>
      <w:r>
        <w:rPr>
          <w:sz w:val="20"/>
        </w:rPr>
        <w:t>rappresenti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modo</w:t>
      </w:r>
      <w:r>
        <w:rPr>
          <w:spacing w:val="-13"/>
          <w:sz w:val="20"/>
        </w:rPr>
        <w:t xml:space="preserve"> </w:t>
      </w:r>
      <w:r>
        <w:rPr>
          <w:sz w:val="20"/>
        </w:rPr>
        <w:t>veritiero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corretto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situazione</w:t>
      </w:r>
      <w:r>
        <w:rPr>
          <w:spacing w:val="-10"/>
          <w:sz w:val="20"/>
        </w:rPr>
        <w:t xml:space="preserve"> </w:t>
      </w:r>
      <w:r>
        <w:rPr>
          <w:sz w:val="20"/>
        </w:rPr>
        <w:t>patrimoniale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finanziaria</w:t>
      </w:r>
      <w:r>
        <w:rPr>
          <w:spacing w:val="-13"/>
          <w:sz w:val="20"/>
        </w:rPr>
        <w:t xml:space="preserve"> </w:t>
      </w:r>
      <w:r>
        <w:rPr>
          <w:sz w:val="20"/>
        </w:rPr>
        <w:t>dell'Ente</w:t>
      </w:r>
      <w:r>
        <w:rPr>
          <w:spacing w:val="-10"/>
          <w:sz w:val="20"/>
        </w:rPr>
        <w:t xml:space="preserve"> </w:t>
      </w:r>
      <w:r>
        <w:rPr>
          <w:sz w:val="20"/>
        </w:rPr>
        <w:t>al</w:t>
      </w:r>
      <w:r>
        <w:rPr>
          <w:spacing w:val="-14"/>
          <w:sz w:val="20"/>
        </w:rPr>
        <w:t xml:space="preserve"> </w:t>
      </w:r>
      <w:r>
        <w:rPr>
          <w:sz w:val="20"/>
        </w:rPr>
        <w:t>31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dicembre </w:t>
      </w:r>
      <w:r>
        <w:rPr>
          <w:spacing w:val="-2"/>
          <w:sz w:val="20"/>
        </w:rPr>
        <w:t>2025;</w:t>
      </w:r>
    </w:p>
    <w:p w14:paraId="388E27A1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1"/>
        </w:tabs>
        <w:spacing w:before="77"/>
        <w:ind w:left="861"/>
        <w:rPr>
          <w:sz w:val="20"/>
        </w:rPr>
      </w:pPr>
      <w:r>
        <w:rPr>
          <w:sz w:val="20"/>
        </w:rPr>
        <w:t>evidenzi</w:t>
      </w:r>
      <w:r>
        <w:rPr>
          <w:spacing w:val="-8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avanzo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amministrazione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€</w:t>
      </w:r>
      <w:r>
        <w:rPr>
          <w:spacing w:val="-4"/>
          <w:sz w:val="20"/>
        </w:rPr>
        <w:t xml:space="preserve"> </w:t>
      </w:r>
      <w:r>
        <w:rPr>
          <w:sz w:val="20"/>
        </w:rPr>
        <w:t>72.964,00,</w:t>
      </w:r>
      <w:r>
        <w:rPr>
          <w:spacing w:val="-4"/>
          <w:sz w:val="20"/>
        </w:rPr>
        <w:t xml:space="preserve"> </w:t>
      </w:r>
      <w:r>
        <w:rPr>
          <w:sz w:val="20"/>
        </w:rPr>
        <w:t>destinato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fondo</w:t>
      </w:r>
      <w:r>
        <w:rPr>
          <w:spacing w:val="-6"/>
          <w:sz w:val="20"/>
        </w:rPr>
        <w:t xml:space="preserve"> </w:t>
      </w:r>
      <w:r>
        <w:rPr>
          <w:sz w:val="20"/>
        </w:rPr>
        <w:t>patrimoniale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dell'Ente;</w:t>
      </w:r>
    </w:p>
    <w:p w14:paraId="4093245B" w14:textId="77777777" w:rsidR="003F7E63" w:rsidRDefault="00137451">
      <w:pPr>
        <w:pStyle w:val="Paragrafoelenco"/>
        <w:numPr>
          <w:ilvl w:val="1"/>
          <w:numId w:val="1"/>
        </w:numPr>
        <w:tabs>
          <w:tab w:val="left" w:pos="861"/>
        </w:tabs>
        <w:spacing w:before="119"/>
        <w:ind w:left="861"/>
        <w:rPr>
          <w:sz w:val="20"/>
        </w:rPr>
      </w:pPr>
      <w:r>
        <w:rPr>
          <w:sz w:val="20"/>
        </w:rPr>
        <w:t>sia</w:t>
      </w:r>
      <w:r>
        <w:rPr>
          <w:spacing w:val="-7"/>
          <w:sz w:val="20"/>
        </w:rPr>
        <w:t xml:space="preserve"> </w:t>
      </w:r>
      <w:r>
        <w:rPr>
          <w:sz w:val="20"/>
        </w:rPr>
        <w:t>accompagnato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Nota</w:t>
      </w:r>
      <w:r>
        <w:rPr>
          <w:spacing w:val="-5"/>
          <w:sz w:val="20"/>
        </w:rPr>
        <w:t xml:space="preserve"> </w:t>
      </w:r>
      <w:r>
        <w:rPr>
          <w:sz w:val="20"/>
        </w:rPr>
        <w:t>Integrativa</w:t>
      </w:r>
      <w:r>
        <w:rPr>
          <w:spacing w:val="-3"/>
          <w:sz w:val="20"/>
        </w:rPr>
        <w:t xml:space="preserve"> </w:t>
      </w:r>
      <w:r>
        <w:rPr>
          <w:sz w:val="20"/>
        </w:rPr>
        <w:t>esaustiva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puntuale.</w:t>
      </w:r>
    </w:p>
    <w:p w14:paraId="67E67ADE" w14:textId="77777777" w:rsidR="003F7E63" w:rsidRDefault="003F7E63">
      <w:pPr>
        <w:pStyle w:val="Corpotesto"/>
      </w:pPr>
    </w:p>
    <w:p w14:paraId="10047F40" w14:textId="77777777" w:rsidR="003F7E63" w:rsidRDefault="00137451">
      <w:pPr>
        <w:pStyle w:val="Corpotesto"/>
        <w:spacing w:before="29"/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017C6BA" wp14:editId="7B2F9220">
                <wp:simplePos x="0" y="0"/>
                <wp:positionH relativeFrom="page">
                  <wp:posOffset>719327</wp:posOffset>
                </wp:positionH>
                <wp:positionV relativeFrom="paragraph">
                  <wp:posOffset>177521</wp:posOffset>
                </wp:positionV>
                <wp:extent cx="6139180" cy="845819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9180" cy="845819"/>
                          <a:chOff x="0" y="0"/>
                          <a:chExt cx="6139180" cy="845819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9811" y="146304"/>
                            <a:ext cx="6101080" cy="680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1080" h="680085">
                                <a:moveTo>
                                  <a:pt x="0" y="679704"/>
                                </a:moveTo>
                                <a:lnTo>
                                  <a:pt x="6100572" y="679704"/>
                                </a:lnTo>
                                <a:lnTo>
                                  <a:pt x="61005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797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E3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384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139180" cy="8458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9180" h="845819">
                                <a:moveTo>
                                  <a:pt x="6138672" y="0"/>
                                </a:moveTo>
                                <a:lnTo>
                                  <a:pt x="6120384" y="0"/>
                                </a:lnTo>
                                <a:lnTo>
                                  <a:pt x="6120384" y="146304"/>
                                </a:lnTo>
                                <a:lnTo>
                                  <a:pt x="6120384" y="827532"/>
                                </a:lnTo>
                                <a:lnTo>
                                  <a:pt x="18288" y="827532"/>
                                </a:lnTo>
                                <a:lnTo>
                                  <a:pt x="18288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827532"/>
                                </a:lnTo>
                                <a:lnTo>
                                  <a:pt x="0" y="845820"/>
                                </a:lnTo>
                                <a:lnTo>
                                  <a:pt x="18288" y="845820"/>
                                </a:lnTo>
                                <a:lnTo>
                                  <a:pt x="6120384" y="845820"/>
                                </a:lnTo>
                                <a:lnTo>
                                  <a:pt x="6138672" y="845820"/>
                                </a:lnTo>
                                <a:lnTo>
                                  <a:pt x="6138672" y="827532"/>
                                </a:lnTo>
                                <a:lnTo>
                                  <a:pt x="6138672" y="146304"/>
                                </a:lnTo>
                                <a:lnTo>
                                  <a:pt x="6138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8288" y="146304"/>
                            <a:ext cx="6102350" cy="681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CA8D1F" w14:textId="77777777" w:rsidR="003F7E63" w:rsidRDefault="00137451">
                              <w:pPr>
                                <w:spacing w:line="278" w:lineRule="auto"/>
                                <w:ind w:left="187" w:right="181"/>
                                <w:jc w:val="both"/>
                              </w:pPr>
                              <w:r>
                                <w:rPr>
                                  <w:color w:val="003366"/>
                                </w:rPr>
                                <w:t xml:space="preserve">Il Revisore dei Conti esprime parere </w:t>
                              </w:r>
                              <w:r>
                                <w:rPr>
                                  <w:rFonts w:ascii="Arial"/>
                                  <w:b/>
                                  <w:color w:val="003366"/>
                                  <w:u w:val="single" w:color="003366"/>
                                </w:rPr>
                                <w:t>FAVOREVOLE</w:t>
                              </w:r>
                              <w:r>
                                <w:rPr>
                                  <w:rFonts w:ascii="Arial"/>
                                  <w:b/>
                                  <w:color w:val="003366"/>
                                </w:rPr>
                                <w:t xml:space="preserve"> </w:t>
                              </w:r>
                              <w:r>
                                <w:rPr>
                                  <w:color w:val="003366"/>
                                </w:rPr>
                                <w:t>all'approvazione del Conto Consuntivo dell'esercizio finanziario 2025 del Consiglio Regionale dell'Ordine degli Assistenti Sociali della Regione Lombardia.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17C6BA" id="Group 7" o:spid="_x0000_s1026" style="position:absolute;margin-left:56.65pt;margin-top:14pt;width:483.4pt;height:66.6pt;z-index:-15727616;mso-wrap-distance-left:0;mso-wrap-distance-right:0;mso-position-horizontal-relative:page" coordsize="61391,8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">
                <v:shape id="Graphic 8" o:spid="_x0000_s1027" style="position:absolute;left:198;top:1463;width:61010;height:6800;visibility:visible;mso-wrap-style:square;v-text-anchor:top" coordsize="6101080,680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" path="m,679704r6100572,l6100572,,,,,679704xe" fillcolor="#d5e3e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8" type="#_x0000_t75" style="position:absolute;width:61203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">
                  <v:imagedata r:id="rId10" o:title=""/>
                </v:shape>
                <v:shape id="Graphic 10" o:spid="_x0000_s1029" style="position:absolute;width:61391;height:8458;visibility:visible;mso-wrap-style:square;v-text-anchor:top" coordsize="6139180,845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" path="m6138672,r-18288,l6120384,146304r,681228l18288,827532r,-681228l,146304,,827532r,18288l18288,845820r6102096,l6138672,845820r,-18288l6138672,146304,6138672,xe" fillcolor="#036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0" type="#_x0000_t202" style="position:absolute;left:182;top:1463;width:61024;height:6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8CA8D1F" w14:textId="77777777" w:rsidR="003F7E63" w:rsidRDefault="00137451">
                        <w:pPr>
                          <w:spacing w:line="278" w:lineRule="auto"/>
                          <w:ind w:left="187" w:right="181"/>
                          <w:jc w:val="both"/>
                        </w:pPr>
                        <w:r>
                          <w:rPr>
                            <w:color w:val="003366"/>
                          </w:rPr>
                          <w:t xml:space="preserve">Il Revisore dei Conti esprime parere </w:t>
                        </w:r>
                        <w:r>
                          <w:rPr>
                            <w:rFonts w:ascii="Arial"/>
                            <w:b/>
                            <w:color w:val="003366"/>
                            <w:u w:val="single" w:color="003366"/>
                          </w:rPr>
                          <w:t>FAVOREVOLE</w:t>
                        </w:r>
                        <w:r>
                          <w:rPr>
                            <w:rFonts w:ascii="Arial"/>
                            <w:b/>
                            <w:color w:val="003366"/>
                          </w:rPr>
                          <w:t xml:space="preserve"> </w:t>
                        </w:r>
                        <w:r>
                          <w:rPr>
                            <w:color w:val="003366"/>
                          </w:rPr>
                          <w:t>all'approvazione del Conto Consuntivo dell'esercizio finanziario 2025 del Consiglio Regionale dell'Ordine degli Assistenti Sociali della Regione Lombardia.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92839C" w14:textId="77777777" w:rsidR="003F7E63" w:rsidRDefault="003F7E63">
      <w:pPr>
        <w:pStyle w:val="Corpotesto"/>
      </w:pPr>
    </w:p>
    <w:p w14:paraId="6ACFA47A" w14:textId="77777777" w:rsidR="003F7E63" w:rsidRDefault="00137451">
      <w:pPr>
        <w:pStyle w:val="Corpotesto"/>
        <w:spacing w:before="202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B05DD8B" wp14:editId="5B110A84">
                <wp:simplePos x="0" y="0"/>
                <wp:positionH relativeFrom="page">
                  <wp:posOffset>701040</wp:posOffset>
                </wp:positionH>
                <wp:positionV relativeFrom="paragraph">
                  <wp:posOffset>287548</wp:posOffset>
                </wp:positionV>
                <wp:extent cx="615696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6350">
                              <a:moveTo>
                                <a:pt x="6156959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156959" y="0"/>
                              </a:lnTo>
                              <a:lnTo>
                                <a:pt x="6156959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F3430" id="Graphic 12" o:spid="_x0000_s1026" style="position:absolute;margin-left:55.2pt;margin-top:22.65pt;width:484.8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" path="m6156959,6096l,6096,,,6156959,r,6096xe" fillcolor="#ccc" stroked="f">
                <v:path arrowok="t"/>
                <w10:wrap type="topAndBottom" anchorx="page"/>
              </v:shape>
            </w:pict>
          </mc:Fallback>
        </mc:AlternateContent>
      </w:r>
    </w:p>
    <w:p w14:paraId="3AE5CDFD" w14:textId="77777777" w:rsidR="003F7E63" w:rsidRDefault="003F7E63">
      <w:pPr>
        <w:pStyle w:val="Corpotesto"/>
        <w:spacing w:before="164"/>
      </w:pPr>
    </w:p>
    <w:p w14:paraId="1D1C2B85" w14:textId="65E257C1" w:rsidR="003F7E63" w:rsidRDefault="00137451">
      <w:pPr>
        <w:tabs>
          <w:tab w:val="left" w:pos="7043"/>
        </w:tabs>
        <w:ind w:left="140"/>
        <w:rPr>
          <w:rFonts w:ascii="Arial" w:hAnsi="Arial"/>
          <w:b/>
          <w:sz w:val="20"/>
        </w:rPr>
      </w:pPr>
      <w:r>
        <w:rPr>
          <w:sz w:val="20"/>
        </w:rPr>
        <w:t>Milano,</w:t>
      </w:r>
      <w:r>
        <w:rPr>
          <w:spacing w:val="-4"/>
          <w:sz w:val="20"/>
        </w:rPr>
        <w:t xml:space="preserve"> </w:t>
      </w:r>
      <w:r>
        <w:rPr>
          <w:sz w:val="20"/>
        </w:rPr>
        <w:t>lì</w:t>
      </w:r>
      <w:r>
        <w:rPr>
          <w:spacing w:val="-2"/>
          <w:sz w:val="20"/>
        </w:rPr>
        <w:t xml:space="preserve"> </w:t>
      </w:r>
      <w:r>
        <w:rPr>
          <w:sz w:val="20"/>
        </w:rPr>
        <w:t>27</w:t>
      </w:r>
      <w:r>
        <w:rPr>
          <w:spacing w:val="-1"/>
          <w:sz w:val="20"/>
        </w:rPr>
        <w:t xml:space="preserve"> </w:t>
      </w:r>
      <w:r>
        <w:rPr>
          <w:sz w:val="20"/>
        </w:rPr>
        <w:t>aprile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2026</w:t>
      </w:r>
      <w:r>
        <w:rPr>
          <w:sz w:val="20"/>
        </w:rPr>
        <w:tab/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Revisore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Conti</w:t>
      </w:r>
    </w:p>
    <w:p w14:paraId="5CBE412A" w14:textId="77777777" w:rsidR="003F7E63" w:rsidRDefault="003F7E63">
      <w:pPr>
        <w:pStyle w:val="Corpotesto"/>
        <w:rPr>
          <w:rFonts w:ascii="Arial"/>
          <w:b/>
        </w:rPr>
      </w:pPr>
    </w:p>
    <w:p w14:paraId="09D6DCC6" w14:textId="77777777" w:rsidR="003F7E63" w:rsidRDefault="003F7E63">
      <w:pPr>
        <w:pStyle w:val="Corpotesto"/>
        <w:rPr>
          <w:rFonts w:ascii="Arial"/>
          <w:b/>
        </w:rPr>
      </w:pPr>
    </w:p>
    <w:p w14:paraId="12E05CB8" w14:textId="77777777" w:rsidR="003F7E63" w:rsidRDefault="003F7E63">
      <w:pPr>
        <w:pStyle w:val="Corpotesto"/>
        <w:rPr>
          <w:rFonts w:ascii="Arial"/>
          <w:b/>
        </w:rPr>
      </w:pPr>
    </w:p>
    <w:p w14:paraId="4451A894" w14:textId="77777777" w:rsidR="003F7E63" w:rsidRDefault="003F7E63">
      <w:pPr>
        <w:pStyle w:val="Corpotesto"/>
        <w:rPr>
          <w:rFonts w:ascii="Arial"/>
          <w:b/>
        </w:rPr>
      </w:pPr>
    </w:p>
    <w:p w14:paraId="0BBD1647" w14:textId="77777777" w:rsidR="003F7E63" w:rsidRDefault="00137451">
      <w:pPr>
        <w:pStyle w:val="Corpotesto"/>
        <w:spacing w:before="77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35DE13" wp14:editId="16958494">
                <wp:simplePos x="0" y="0"/>
                <wp:positionH relativeFrom="page">
                  <wp:posOffset>4507991</wp:posOffset>
                </wp:positionH>
                <wp:positionV relativeFrom="paragraph">
                  <wp:posOffset>210405</wp:posOffset>
                </wp:positionV>
                <wp:extent cx="233045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0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0450">
                              <a:moveTo>
                                <a:pt x="0" y="0"/>
                              </a:moveTo>
                              <a:lnTo>
                                <a:pt x="2330430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DDFC5" id="Graphic 14" o:spid="_x0000_s1026" style="position:absolute;margin-left:354.95pt;margin-top:16.55pt;width:183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0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" path="m,l2330430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700C5378" w14:textId="77777777" w:rsidR="003F7E63" w:rsidRDefault="00137451">
      <w:pPr>
        <w:spacing w:before="46"/>
        <w:ind w:right="141"/>
        <w:jc w:val="right"/>
        <w:rPr>
          <w:rFonts w:ascii="Arial"/>
          <w:i/>
          <w:sz w:val="18"/>
        </w:rPr>
      </w:pPr>
      <w:r>
        <w:rPr>
          <w:rFonts w:ascii="Arial"/>
          <w:i/>
          <w:color w:val="545454"/>
          <w:spacing w:val="-2"/>
          <w:sz w:val="18"/>
        </w:rPr>
        <w:t>(firma)</w:t>
      </w:r>
    </w:p>
    <w:p w14:paraId="23EB0CD8" w14:textId="77777777" w:rsidR="003F7E63" w:rsidRDefault="00137451">
      <w:pPr>
        <w:pStyle w:val="Corpotesto"/>
        <w:spacing w:before="192"/>
        <w:rPr>
          <w:rFonts w:ascii="Arial"/>
          <w:i/>
        </w:rPr>
      </w:pPr>
      <w:r>
        <w:rPr>
          <w:rFonts w:ascii="Arial"/>
          <w:i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10BD70B" wp14:editId="3E457A18">
                <wp:simplePos x="0" y="0"/>
                <wp:positionH relativeFrom="page">
                  <wp:posOffset>701040</wp:posOffset>
                </wp:positionH>
                <wp:positionV relativeFrom="paragraph">
                  <wp:posOffset>283640</wp:posOffset>
                </wp:positionV>
                <wp:extent cx="6156960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6350">
                              <a:moveTo>
                                <a:pt x="6156959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156959" y="0"/>
                              </a:lnTo>
                              <a:lnTo>
                                <a:pt x="6156959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26965" id="Graphic 15" o:spid="_x0000_s1026" style="position:absolute;margin-left:55.2pt;margin-top:22.35pt;width:484.8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" path="m6156959,6096l,6096,,,6156959,r,6096xe" fillcolor="#ccc" stroked="f">
                <v:path arrowok="t"/>
                <w10:wrap type="topAndBottom" anchorx="page"/>
              </v:shape>
            </w:pict>
          </mc:Fallback>
        </mc:AlternateContent>
      </w:r>
    </w:p>
    <w:p w14:paraId="0B5883D4" w14:textId="77777777" w:rsidR="003F7E63" w:rsidRDefault="00137451">
      <w:pPr>
        <w:spacing w:before="80"/>
        <w:ind w:left="1059"/>
        <w:rPr>
          <w:rFonts w:ascii="Arial" w:hAnsi="Arial"/>
          <w:i/>
          <w:sz w:val="16"/>
        </w:rPr>
      </w:pPr>
      <w:r>
        <w:rPr>
          <w:rFonts w:ascii="Arial" w:hAnsi="Arial"/>
          <w:i/>
          <w:color w:val="545454"/>
          <w:sz w:val="16"/>
        </w:rPr>
        <w:t>Documento</w:t>
      </w:r>
      <w:r>
        <w:rPr>
          <w:rFonts w:ascii="Arial" w:hAnsi="Arial"/>
          <w:i/>
          <w:color w:val="545454"/>
          <w:spacing w:val="-5"/>
          <w:sz w:val="16"/>
        </w:rPr>
        <w:t xml:space="preserve"> </w:t>
      </w:r>
      <w:r>
        <w:rPr>
          <w:rFonts w:ascii="Arial" w:hAnsi="Arial"/>
          <w:i/>
          <w:color w:val="545454"/>
          <w:sz w:val="16"/>
        </w:rPr>
        <w:t>predisposto</w:t>
      </w:r>
      <w:r>
        <w:rPr>
          <w:rFonts w:ascii="Arial" w:hAnsi="Arial"/>
          <w:i/>
          <w:color w:val="545454"/>
          <w:spacing w:val="-5"/>
          <w:sz w:val="16"/>
        </w:rPr>
        <w:t xml:space="preserve"> </w:t>
      </w:r>
      <w:r>
        <w:rPr>
          <w:rFonts w:ascii="Arial" w:hAnsi="Arial"/>
          <w:i/>
          <w:color w:val="545454"/>
          <w:sz w:val="16"/>
        </w:rPr>
        <w:t>ai</w:t>
      </w:r>
      <w:r>
        <w:rPr>
          <w:rFonts w:ascii="Arial" w:hAnsi="Arial"/>
          <w:i/>
          <w:color w:val="545454"/>
          <w:spacing w:val="-6"/>
          <w:sz w:val="16"/>
        </w:rPr>
        <w:t xml:space="preserve"> </w:t>
      </w:r>
      <w:r>
        <w:rPr>
          <w:rFonts w:ascii="Arial" w:hAnsi="Arial"/>
          <w:i/>
          <w:color w:val="545454"/>
          <w:sz w:val="16"/>
        </w:rPr>
        <w:t>sensi</w:t>
      </w:r>
      <w:r>
        <w:rPr>
          <w:rFonts w:ascii="Arial" w:hAnsi="Arial"/>
          <w:i/>
          <w:color w:val="545454"/>
          <w:spacing w:val="37"/>
          <w:sz w:val="16"/>
        </w:rPr>
        <w:t xml:space="preserve"> </w:t>
      </w:r>
      <w:r>
        <w:rPr>
          <w:rFonts w:ascii="Arial" w:hAnsi="Arial"/>
          <w:i/>
          <w:color w:val="545454"/>
          <w:sz w:val="16"/>
        </w:rPr>
        <w:t>72</w:t>
      </w:r>
      <w:r>
        <w:rPr>
          <w:rFonts w:ascii="Arial" w:hAnsi="Arial"/>
          <w:i/>
          <w:color w:val="545454"/>
          <w:spacing w:val="-5"/>
          <w:sz w:val="16"/>
        </w:rPr>
        <w:t xml:space="preserve"> </w:t>
      </w:r>
      <w:r>
        <w:rPr>
          <w:rFonts w:ascii="Arial" w:hAnsi="Arial"/>
          <w:i/>
          <w:color w:val="545454"/>
          <w:sz w:val="16"/>
        </w:rPr>
        <w:t>del</w:t>
      </w:r>
      <w:r>
        <w:rPr>
          <w:rFonts w:ascii="Arial" w:hAnsi="Arial"/>
          <w:i/>
          <w:color w:val="545454"/>
          <w:spacing w:val="-2"/>
          <w:sz w:val="16"/>
        </w:rPr>
        <w:t xml:space="preserve"> </w:t>
      </w:r>
      <w:r>
        <w:rPr>
          <w:rFonts w:ascii="Arial" w:hAnsi="Arial"/>
          <w:i/>
          <w:color w:val="545454"/>
          <w:sz w:val="16"/>
        </w:rPr>
        <w:t>Regolamento</w:t>
      </w:r>
      <w:r>
        <w:rPr>
          <w:rFonts w:ascii="Arial" w:hAnsi="Arial"/>
          <w:i/>
          <w:color w:val="545454"/>
          <w:spacing w:val="-5"/>
          <w:sz w:val="16"/>
        </w:rPr>
        <w:t xml:space="preserve"> </w:t>
      </w:r>
      <w:r>
        <w:rPr>
          <w:rFonts w:ascii="Arial" w:hAnsi="Arial"/>
          <w:i/>
          <w:color w:val="545454"/>
          <w:sz w:val="16"/>
        </w:rPr>
        <w:t>di</w:t>
      </w:r>
      <w:r>
        <w:rPr>
          <w:rFonts w:ascii="Arial" w:hAnsi="Arial"/>
          <w:i/>
          <w:color w:val="545454"/>
          <w:spacing w:val="-6"/>
          <w:sz w:val="16"/>
        </w:rPr>
        <w:t xml:space="preserve"> </w:t>
      </w:r>
      <w:r>
        <w:rPr>
          <w:rFonts w:ascii="Arial" w:hAnsi="Arial"/>
          <w:i/>
          <w:color w:val="545454"/>
          <w:sz w:val="16"/>
        </w:rPr>
        <w:t>Amministrazione</w:t>
      </w:r>
      <w:r>
        <w:rPr>
          <w:rFonts w:ascii="Arial" w:hAnsi="Arial"/>
          <w:i/>
          <w:color w:val="545454"/>
          <w:spacing w:val="-2"/>
          <w:sz w:val="16"/>
        </w:rPr>
        <w:t xml:space="preserve"> </w:t>
      </w:r>
      <w:r>
        <w:rPr>
          <w:rFonts w:ascii="Arial" w:hAnsi="Arial"/>
          <w:i/>
          <w:color w:val="545454"/>
          <w:sz w:val="16"/>
        </w:rPr>
        <w:t>e</w:t>
      </w:r>
      <w:r>
        <w:rPr>
          <w:rFonts w:ascii="Arial" w:hAnsi="Arial"/>
          <w:i/>
          <w:color w:val="545454"/>
          <w:spacing w:val="-5"/>
          <w:sz w:val="16"/>
        </w:rPr>
        <w:t xml:space="preserve"> </w:t>
      </w:r>
      <w:r>
        <w:rPr>
          <w:rFonts w:ascii="Arial" w:hAnsi="Arial"/>
          <w:i/>
          <w:color w:val="545454"/>
          <w:sz w:val="16"/>
        </w:rPr>
        <w:t>Contabilità</w:t>
      </w:r>
      <w:r>
        <w:rPr>
          <w:rFonts w:ascii="Arial" w:hAnsi="Arial"/>
          <w:i/>
          <w:color w:val="545454"/>
          <w:spacing w:val="-3"/>
          <w:sz w:val="16"/>
        </w:rPr>
        <w:t xml:space="preserve"> </w:t>
      </w:r>
      <w:r>
        <w:rPr>
          <w:rFonts w:ascii="Arial" w:hAnsi="Arial"/>
          <w:i/>
          <w:color w:val="545454"/>
          <w:sz w:val="16"/>
        </w:rPr>
        <w:t>del</w:t>
      </w:r>
      <w:r>
        <w:rPr>
          <w:rFonts w:ascii="Arial" w:hAnsi="Arial"/>
          <w:i/>
          <w:color w:val="545454"/>
          <w:spacing w:val="-5"/>
          <w:sz w:val="16"/>
        </w:rPr>
        <w:t xml:space="preserve"> </w:t>
      </w:r>
      <w:r>
        <w:rPr>
          <w:rFonts w:ascii="Arial" w:hAnsi="Arial"/>
          <w:i/>
          <w:color w:val="545454"/>
          <w:sz w:val="16"/>
        </w:rPr>
        <w:t>CROAS</w:t>
      </w:r>
      <w:r>
        <w:rPr>
          <w:rFonts w:ascii="Arial" w:hAnsi="Arial"/>
          <w:i/>
          <w:color w:val="545454"/>
          <w:spacing w:val="-2"/>
          <w:sz w:val="16"/>
        </w:rPr>
        <w:t xml:space="preserve"> Lombardia</w:t>
      </w:r>
    </w:p>
    <w:sectPr w:rsidR="003F7E63">
      <w:pgSz w:w="11910" w:h="16840"/>
      <w:pgMar w:top="1420" w:right="992" w:bottom="840" w:left="992" w:header="714" w:footer="6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F6BCE" w14:textId="77777777" w:rsidR="00137451" w:rsidRDefault="00137451">
      <w:r>
        <w:separator/>
      </w:r>
    </w:p>
  </w:endnote>
  <w:endnote w:type="continuationSeparator" w:id="0">
    <w:p w14:paraId="445B9A8E" w14:textId="77777777" w:rsidR="00137451" w:rsidRDefault="00137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E5A12" w14:textId="77777777" w:rsidR="003F7E63" w:rsidRDefault="00137451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78272" behindDoc="1" locked="0" layoutInCell="1" allowOverlap="1" wp14:anchorId="61858E02" wp14:editId="5BA5C81A">
              <wp:simplePos x="0" y="0"/>
              <wp:positionH relativeFrom="page">
                <wp:posOffset>701039</wp:posOffset>
              </wp:positionH>
              <wp:positionV relativeFrom="page">
                <wp:posOffset>10105643</wp:posOffset>
              </wp:positionV>
              <wp:extent cx="6156960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69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6960" h="6350">
                            <a:moveTo>
                              <a:pt x="6156960" y="6096"/>
                            </a:moveTo>
                            <a:lnTo>
                              <a:pt x="0" y="6096"/>
                            </a:lnTo>
                            <a:lnTo>
                              <a:pt x="0" y="0"/>
                            </a:lnTo>
                            <a:lnTo>
                              <a:pt x="6156960" y="0"/>
                            </a:lnTo>
                            <a:lnTo>
                              <a:pt x="6156960" y="6096"/>
                            </a:lnTo>
                            <a:close/>
                          </a:path>
                        </a:pathLst>
                      </a:custGeom>
                      <a:solidFill>
                        <a:srgbClr val="CCCCC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CA7307" id="Graphic 3" o:spid="_x0000_s1026" style="position:absolute;margin-left:55.2pt;margin-top:795.7pt;width:484.8pt;height:.5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69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" path="m6156960,6096l,6096,,,6156960,r,6096xe" fillcolor="#ccc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8784" behindDoc="1" locked="0" layoutInCell="1" allowOverlap="1" wp14:anchorId="01FA8470" wp14:editId="02B75AE3">
              <wp:simplePos x="0" y="0"/>
              <wp:positionH relativeFrom="page">
                <wp:posOffset>3469640</wp:posOffset>
              </wp:positionH>
              <wp:positionV relativeFrom="page">
                <wp:posOffset>10114804</wp:posOffset>
              </wp:positionV>
              <wp:extent cx="62039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039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34C71E" w14:textId="77777777" w:rsidR="003F7E63" w:rsidRDefault="00137451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45454"/>
                              <w:sz w:val="16"/>
                            </w:rPr>
                            <w:t>Pagina</w:t>
                          </w:r>
                          <w:r>
                            <w:rPr>
                              <w:color w:val="545454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545454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54545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545454"/>
                              <w:sz w:val="16"/>
                            </w:rPr>
                            <w:t>1</w:t>
                          </w:r>
                          <w:r>
                            <w:rPr>
                              <w:color w:val="545454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545454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z w:val="16"/>
                            </w:rPr>
                            <w:t>di</w:t>
                          </w:r>
                          <w:r>
                            <w:rPr>
                              <w:color w:val="545454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4545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545454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color w:val="54545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545454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color w:val="54545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FA847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273.2pt;margin-top:796.45pt;width:48.85pt;height:11pt;z-index:-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" filled="f" stroked="f">
              <v:textbox inset="0,0,0,0">
                <w:txbxContent>
                  <w:p w14:paraId="6C34C71E" w14:textId="77777777" w:rsidR="003F7E63" w:rsidRDefault="00137451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color w:val="545454"/>
                        <w:sz w:val="16"/>
                      </w:rPr>
                      <w:t>Pagina</w:t>
                    </w:r>
                    <w:r>
                      <w:rPr>
                        <w:color w:val="545454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545454"/>
                        <w:sz w:val="16"/>
                      </w:rPr>
                      <w:fldChar w:fldCharType="begin"/>
                    </w:r>
                    <w:r>
                      <w:rPr>
                        <w:color w:val="545454"/>
                        <w:sz w:val="16"/>
                      </w:rPr>
                      <w:instrText xml:space="preserve"> PAGE </w:instrText>
                    </w:r>
                    <w:r>
                      <w:rPr>
                        <w:color w:val="545454"/>
                        <w:sz w:val="16"/>
                      </w:rPr>
                      <w:fldChar w:fldCharType="separate"/>
                    </w:r>
                    <w:r>
                      <w:rPr>
                        <w:color w:val="545454"/>
                        <w:sz w:val="16"/>
                      </w:rPr>
                      <w:t>1</w:t>
                    </w:r>
                    <w:r>
                      <w:rPr>
                        <w:color w:val="545454"/>
                        <w:sz w:val="16"/>
                      </w:rPr>
                      <w:fldChar w:fldCharType="end"/>
                    </w:r>
                    <w:r>
                      <w:rPr>
                        <w:color w:val="545454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color w:val="545454"/>
                        <w:sz w:val="16"/>
                      </w:rPr>
                      <w:t>di</w:t>
                    </w:r>
                    <w:r>
                      <w:rPr>
                        <w:color w:val="545454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54545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545454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color w:val="54545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color w:val="545454"/>
                        <w:spacing w:val="-10"/>
                        <w:sz w:val="16"/>
                      </w:rPr>
                      <w:t>3</w:t>
                    </w:r>
                    <w:r>
                      <w:rPr>
                        <w:color w:val="54545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0C2BD" w14:textId="77777777" w:rsidR="00137451" w:rsidRDefault="00137451">
      <w:r>
        <w:separator/>
      </w:r>
    </w:p>
  </w:footnote>
  <w:footnote w:type="continuationSeparator" w:id="0">
    <w:p w14:paraId="4CAD0162" w14:textId="77777777" w:rsidR="00137451" w:rsidRDefault="00137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D98E6" w14:textId="77777777" w:rsidR="003F7E63" w:rsidRDefault="00137451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77248" behindDoc="1" locked="0" layoutInCell="1" allowOverlap="1" wp14:anchorId="19C6B475" wp14:editId="7705A9DE">
              <wp:simplePos x="0" y="0"/>
              <wp:positionH relativeFrom="page">
                <wp:posOffset>701039</wp:posOffset>
              </wp:positionH>
              <wp:positionV relativeFrom="page">
                <wp:posOffset>751331</wp:posOffset>
              </wp:positionV>
              <wp:extent cx="615696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69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6960" h="6350">
                            <a:moveTo>
                              <a:pt x="6156960" y="6096"/>
                            </a:moveTo>
                            <a:lnTo>
                              <a:pt x="0" y="6096"/>
                            </a:lnTo>
                            <a:lnTo>
                              <a:pt x="0" y="0"/>
                            </a:lnTo>
                            <a:lnTo>
                              <a:pt x="6156960" y="0"/>
                            </a:lnTo>
                            <a:lnTo>
                              <a:pt x="6156960" y="6096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BE7BBD" id="Graphic 1" o:spid="_x0000_s1026" style="position:absolute;margin-left:55.2pt;margin-top:59.15pt;width:484.8pt;height:.5pt;z-index:-1583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69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" path="m6156960,6096l,6096,,,6156960,r,6096xe" fillcolor="#036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7760" behindDoc="1" locked="0" layoutInCell="1" allowOverlap="1" wp14:anchorId="2F52A0C9" wp14:editId="0FEF11AB">
              <wp:simplePos x="0" y="0"/>
              <wp:positionH relativeFrom="page">
                <wp:posOffset>3591559</wp:posOffset>
              </wp:positionH>
              <wp:positionV relativeFrom="page">
                <wp:posOffset>440452</wp:posOffset>
              </wp:positionV>
              <wp:extent cx="326136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13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85DA44" w14:textId="77777777" w:rsidR="003F7E63" w:rsidRDefault="00137451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545454"/>
                              <w:sz w:val="16"/>
                            </w:rPr>
                            <w:t>CROAS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z w:val="16"/>
                            </w:rPr>
                            <w:t>Lombardia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z w:val="16"/>
                            </w:rPr>
                            <w:t>Relazione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z w:val="16"/>
                            </w:rPr>
                            <w:t>Revisore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z w:val="16"/>
                            </w:rPr>
                            <w:t>dei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z w:val="16"/>
                            </w:rPr>
                            <w:t>Conti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z w:val="16"/>
                            </w:rPr>
                            <w:t>Esercizio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545454"/>
                              <w:spacing w:val="-4"/>
                              <w:sz w:val="16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52A0C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282.8pt;margin-top:34.7pt;width:256.8pt;height:11pt;z-index:-1583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" filled="f" stroked="f">
              <v:textbox inset="0,0,0,0">
                <w:txbxContent>
                  <w:p w14:paraId="3785DA44" w14:textId="77777777" w:rsidR="003F7E63" w:rsidRDefault="00137451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color w:val="545454"/>
                        <w:sz w:val="16"/>
                      </w:rPr>
                      <w:t>CROAS</w:t>
                    </w:r>
                    <w:r>
                      <w:rPr>
                        <w:rFonts w:ascii="Arial" w:hAnsi="Arial"/>
                        <w:i/>
                        <w:color w:val="545454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545454"/>
                        <w:sz w:val="16"/>
                      </w:rPr>
                      <w:t>Lombardia</w:t>
                    </w:r>
                    <w:r>
                      <w:rPr>
                        <w:rFonts w:ascii="Arial" w:hAnsi="Arial"/>
                        <w:i/>
                        <w:color w:val="545454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545454"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i/>
                        <w:color w:val="545454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545454"/>
                        <w:sz w:val="16"/>
                      </w:rPr>
                      <w:t>Relazione</w:t>
                    </w:r>
                    <w:r>
                      <w:rPr>
                        <w:rFonts w:ascii="Arial" w:hAnsi="Arial"/>
                        <w:i/>
                        <w:color w:val="545454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545454"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color w:val="545454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545454"/>
                        <w:sz w:val="16"/>
                      </w:rPr>
                      <w:t>Revisore</w:t>
                    </w:r>
                    <w:r>
                      <w:rPr>
                        <w:rFonts w:ascii="Arial" w:hAnsi="Arial"/>
                        <w:i/>
                        <w:color w:val="545454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545454"/>
                        <w:sz w:val="16"/>
                      </w:rPr>
                      <w:t>dei</w:t>
                    </w:r>
                    <w:r>
                      <w:rPr>
                        <w:rFonts w:ascii="Arial" w:hAnsi="Arial"/>
                        <w:i/>
                        <w:color w:val="545454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545454"/>
                        <w:sz w:val="16"/>
                      </w:rPr>
                      <w:t>Conti</w:t>
                    </w:r>
                    <w:r>
                      <w:rPr>
                        <w:rFonts w:ascii="Arial" w:hAnsi="Arial"/>
                        <w:i/>
                        <w:color w:val="545454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545454"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i/>
                        <w:color w:val="545454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545454"/>
                        <w:sz w:val="16"/>
                      </w:rPr>
                      <w:t>Esercizio</w:t>
                    </w:r>
                    <w:r>
                      <w:rPr>
                        <w:rFonts w:ascii="Arial" w:hAnsi="Arial"/>
                        <w:i/>
                        <w:color w:val="54545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545454"/>
                        <w:spacing w:val="-4"/>
                        <w:sz w:val="16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959"/>
    <w:multiLevelType w:val="hybridMultilevel"/>
    <w:tmpl w:val="30B857CA"/>
    <w:lvl w:ilvl="0" w:tplc="6DD2AAA0">
      <w:start w:val="1"/>
      <w:numFmt w:val="decimal"/>
      <w:lvlText w:val="%1."/>
      <w:lvlJc w:val="left"/>
      <w:pPr>
        <w:ind w:left="410" w:hanging="270"/>
        <w:jc w:val="left"/>
      </w:pPr>
      <w:rPr>
        <w:rFonts w:ascii="Arial" w:eastAsia="Arial" w:hAnsi="Arial" w:cs="Arial" w:hint="default"/>
        <w:b/>
        <w:bCs/>
        <w:i w:val="0"/>
        <w:iCs w:val="0"/>
        <w:color w:val="003366"/>
        <w:spacing w:val="0"/>
        <w:w w:val="100"/>
        <w:sz w:val="24"/>
        <w:szCs w:val="24"/>
        <w:lang w:val="it-IT" w:eastAsia="en-US" w:bidi="ar-SA"/>
      </w:rPr>
    </w:lvl>
    <w:lvl w:ilvl="1" w:tplc="63AC4776">
      <w:numFmt w:val="bullet"/>
      <w:lvlText w:val="•"/>
      <w:lvlJc w:val="left"/>
      <w:pPr>
        <w:ind w:left="860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C6D4443E">
      <w:numFmt w:val="bullet"/>
      <w:lvlText w:val="•"/>
      <w:lvlJc w:val="left"/>
      <w:pPr>
        <w:ind w:left="1866" w:hanging="361"/>
      </w:pPr>
      <w:rPr>
        <w:rFonts w:hint="default"/>
        <w:lang w:val="it-IT" w:eastAsia="en-US" w:bidi="ar-SA"/>
      </w:rPr>
    </w:lvl>
    <w:lvl w:ilvl="3" w:tplc="720A870E">
      <w:numFmt w:val="bullet"/>
      <w:lvlText w:val="•"/>
      <w:lvlJc w:val="left"/>
      <w:pPr>
        <w:ind w:left="2873" w:hanging="361"/>
      </w:pPr>
      <w:rPr>
        <w:rFonts w:hint="default"/>
        <w:lang w:val="it-IT" w:eastAsia="en-US" w:bidi="ar-SA"/>
      </w:rPr>
    </w:lvl>
    <w:lvl w:ilvl="4" w:tplc="CC7097CE">
      <w:numFmt w:val="bullet"/>
      <w:lvlText w:val="•"/>
      <w:lvlJc w:val="left"/>
      <w:pPr>
        <w:ind w:left="3880" w:hanging="361"/>
      </w:pPr>
      <w:rPr>
        <w:rFonts w:hint="default"/>
        <w:lang w:val="it-IT" w:eastAsia="en-US" w:bidi="ar-SA"/>
      </w:rPr>
    </w:lvl>
    <w:lvl w:ilvl="5" w:tplc="30C4242E">
      <w:numFmt w:val="bullet"/>
      <w:lvlText w:val="•"/>
      <w:lvlJc w:val="left"/>
      <w:pPr>
        <w:ind w:left="4887" w:hanging="361"/>
      </w:pPr>
      <w:rPr>
        <w:rFonts w:hint="default"/>
        <w:lang w:val="it-IT" w:eastAsia="en-US" w:bidi="ar-SA"/>
      </w:rPr>
    </w:lvl>
    <w:lvl w:ilvl="6" w:tplc="4A5C403C">
      <w:numFmt w:val="bullet"/>
      <w:lvlText w:val="•"/>
      <w:lvlJc w:val="left"/>
      <w:pPr>
        <w:ind w:left="5894" w:hanging="361"/>
      </w:pPr>
      <w:rPr>
        <w:rFonts w:hint="default"/>
        <w:lang w:val="it-IT" w:eastAsia="en-US" w:bidi="ar-SA"/>
      </w:rPr>
    </w:lvl>
    <w:lvl w:ilvl="7" w:tplc="CA06F5E2">
      <w:numFmt w:val="bullet"/>
      <w:lvlText w:val="•"/>
      <w:lvlJc w:val="left"/>
      <w:pPr>
        <w:ind w:left="6901" w:hanging="361"/>
      </w:pPr>
      <w:rPr>
        <w:rFonts w:hint="default"/>
        <w:lang w:val="it-IT" w:eastAsia="en-US" w:bidi="ar-SA"/>
      </w:rPr>
    </w:lvl>
    <w:lvl w:ilvl="8" w:tplc="9F481922">
      <w:numFmt w:val="bullet"/>
      <w:lvlText w:val="•"/>
      <w:lvlJc w:val="left"/>
      <w:pPr>
        <w:ind w:left="7908" w:hanging="361"/>
      </w:pPr>
      <w:rPr>
        <w:rFonts w:hint="default"/>
        <w:lang w:val="it-IT" w:eastAsia="en-US" w:bidi="ar-SA"/>
      </w:rPr>
    </w:lvl>
  </w:abstractNum>
  <w:num w:numId="1" w16cid:durableId="204501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E63"/>
    <w:rsid w:val="00137451"/>
    <w:rsid w:val="002E3D3D"/>
    <w:rsid w:val="003F7E63"/>
    <w:rsid w:val="0052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B28E2"/>
  <w15:docId w15:val="{6935B286-D6A8-4F20-A84B-918AE80A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ind w:right="2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408" w:hanging="268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63"/>
      <w:ind w:right="2"/>
      <w:jc w:val="center"/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926</Words>
  <Characters>5281</Characters>
  <Application>Microsoft Office Word</Application>
  <DocSecurity>0</DocSecurity>
  <Lines>44</Lines>
  <Paragraphs>12</Paragraphs>
  <ScaleCrop>false</ScaleCrop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Relazione_Revisore_Conti_CROAS_Lombardia_2025</dc:title>
  <dc:creator>Chiara Dlr</dc:creator>
  <cp:lastModifiedBy>Pintus, Tiziana</cp:lastModifiedBy>
  <cp:revision>2</cp:revision>
  <dcterms:created xsi:type="dcterms:W3CDTF">2026-09-23T12:15:00Z</dcterms:created>
  <dcterms:modified xsi:type="dcterms:W3CDTF">2026-09-23T12:15:00Z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2026-04-27T00:00:00Z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Microsoft: Print To PDF</vt:lpwstr>
  </property>
</Properties>
</file>